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2B" w:rsidRPr="002B2E2E" w:rsidRDefault="00A361F7" w:rsidP="001076A5">
      <w:pPr>
        <w:spacing w:before="180"/>
        <w:ind w:left="-90" w:right="144"/>
        <w:jc w:val="both"/>
        <w:rPr>
          <w:rFonts w:ascii="Garamond" w:hAnsi="Garamond" w:cstheme="minorHAnsi"/>
          <w:sz w:val="24"/>
          <w:szCs w:val="24"/>
        </w:rPr>
      </w:pPr>
      <w:r w:rsidRPr="00A361F7">
        <w:rPr>
          <w:rFonts w:ascii="Garamond" w:hAnsi="Garamond" w:cstheme="minorHAns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-7.5pt;margin-top:-29.25pt;width:472.5pt;height:36pt;z-index:251662336;visibility:visible;mso-width-relative:margin;mso-height-relative:margin" filled="f" fillcolor="#943634 [2405]" stroked="f">
            <v:textbox>
              <w:txbxContent>
                <w:p w:rsidR="00466E0A" w:rsidRPr="00375E2D" w:rsidRDefault="00DD45AA" w:rsidP="00375E2D">
                  <w:pPr>
                    <w:shd w:val="clear" w:color="auto" w:fill="00B0F0"/>
                    <w:rPr>
                      <w:rFonts w:asciiTheme="minorHAnsi" w:hAnsiTheme="minorHAnsi" w:cstheme="minorHAnsi"/>
                      <w:b/>
                      <w:color w:val="000000"/>
                      <w:sz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</w:rPr>
                    <w:t>Mary Case, M.S.W.</w:t>
                  </w:r>
                </w:p>
              </w:txbxContent>
            </v:textbox>
          </v:shape>
        </w:pict>
      </w:r>
      <w:r w:rsidRPr="00A361F7">
        <w:rPr>
          <w:rFonts w:ascii="Garamond" w:hAnsi="Garamond" w:cstheme="minorHAnsi"/>
          <w:noProof/>
        </w:rPr>
        <w:pict>
          <v:shape id="Text Box 2" o:spid="_x0000_s1026" type="#_x0000_t202" style="position:absolute;left:0;text-align:left;margin-left:367.75pt;margin-top:-10.5pt;width:107.4pt;height:127.95pt;z-index:-251656192;visibility:visible;mso-height-percent:200;mso-height-percent:200;mso-width-relative:margin;mso-height-relative:margin" wrapcoords="-151 0 -151 21474 21600 21474 21600 0 -15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" stroked="f">
            <v:textbox style="mso-fit-shape-to-text:t">
              <w:txbxContent>
                <w:p w:rsidR="00466E0A" w:rsidRDefault="00466E0A">
                  <w:r>
                    <w:rPr>
                      <w:noProof/>
                    </w:rPr>
                    <w:drawing>
                      <wp:inline distT="0" distB="0" distL="0" distR="0">
                        <wp:extent cx="1143000" cy="1533525"/>
                        <wp:effectExtent l="19050" t="0" r="0" b="0"/>
                        <wp:docPr id="11" name="Picture 11" descr="C:\Users\kbradshaw\AppData\Local\Microsoft\Windows\Temporary Internet Files\Content.Word\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bradshaw\AppData\Local\Microsoft\Windows\Temporary Internet Files\Content.Word\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612BCD" w:rsidRPr="002B2E2E">
        <w:rPr>
          <w:rFonts w:ascii="Garamond" w:hAnsi="Garamond" w:cstheme="minorHAnsi"/>
          <w:sz w:val="24"/>
          <w:szCs w:val="24"/>
        </w:rPr>
        <w:t>M</w:t>
      </w:r>
      <w:r w:rsidR="00375E2D">
        <w:rPr>
          <w:rFonts w:ascii="Garamond" w:hAnsi="Garamond" w:cstheme="minorHAnsi"/>
          <w:sz w:val="24"/>
          <w:szCs w:val="24"/>
        </w:rPr>
        <w:t>r</w:t>
      </w:r>
      <w:r w:rsidR="000407CB" w:rsidRPr="002B2E2E">
        <w:rPr>
          <w:rFonts w:ascii="Garamond" w:hAnsi="Garamond" w:cstheme="minorHAnsi"/>
          <w:sz w:val="24"/>
          <w:szCs w:val="24"/>
        </w:rPr>
        <w:t>s. Case</w:t>
      </w:r>
      <w:r w:rsidR="0058338A">
        <w:rPr>
          <w:rFonts w:ascii="Garamond" w:hAnsi="Garamond" w:cstheme="minorHAnsi"/>
          <w:sz w:val="24"/>
          <w:szCs w:val="24"/>
        </w:rPr>
        <w:t xml:space="preserve"> is </w:t>
      </w:r>
      <w:r w:rsidR="00A374E7">
        <w:rPr>
          <w:rFonts w:ascii="Garamond" w:hAnsi="Garamond" w:cstheme="minorHAnsi"/>
          <w:sz w:val="24"/>
          <w:szCs w:val="24"/>
        </w:rPr>
        <w:t xml:space="preserve">the </w:t>
      </w:r>
      <w:r w:rsidR="0058338A">
        <w:rPr>
          <w:rFonts w:ascii="Garamond" w:hAnsi="Garamond" w:cstheme="minorHAnsi"/>
          <w:sz w:val="24"/>
          <w:szCs w:val="24"/>
        </w:rPr>
        <w:t xml:space="preserve">Executive Director of </w:t>
      </w:r>
      <w:r w:rsidR="0058338A" w:rsidRPr="002B2E2E">
        <w:rPr>
          <w:rFonts w:ascii="Garamond" w:hAnsi="Garamond" w:cstheme="minorHAnsi"/>
          <w:sz w:val="24"/>
          <w:szCs w:val="24"/>
        </w:rPr>
        <w:t>Crisis</w:t>
      </w:r>
      <w:r w:rsidR="0058338A">
        <w:rPr>
          <w:rFonts w:ascii="Garamond" w:hAnsi="Garamond" w:cstheme="minorHAnsi"/>
          <w:sz w:val="24"/>
          <w:szCs w:val="24"/>
        </w:rPr>
        <w:t xml:space="preserve"> House</w:t>
      </w:r>
      <w:r w:rsidR="00A374E7">
        <w:rPr>
          <w:rFonts w:ascii="Garamond" w:hAnsi="Garamond" w:cstheme="minorHAnsi"/>
          <w:sz w:val="24"/>
          <w:szCs w:val="24"/>
        </w:rPr>
        <w:t xml:space="preserve">, a landmark </w:t>
      </w:r>
      <w:r w:rsidR="00B52D31">
        <w:rPr>
          <w:rFonts w:ascii="Garamond" w:hAnsi="Garamond" w:cstheme="minorHAnsi"/>
          <w:sz w:val="24"/>
          <w:szCs w:val="24"/>
        </w:rPr>
        <w:t>social</w:t>
      </w:r>
      <w:r w:rsidR="00FA4580">
        <w:rPr>
          <w:rFonts w:ascii="Garamond" w:hAnsi="Garamond" w:cstheme="minorHAnsi"/>
          <w:sz w:val="24"/>
          <w:szCs w:val="24"/>
        </w:rPr>
        <w:t xml:space="preserve"> serv</w:t>
      </w:r>
      <w:r w:rsidR="00AF5EAE">
        <w:rPr>
          <w:rFonts w:ascii="Garamond" w:hAnsi="Garamond" w:cstheme="minorHAnsi"/>
          <w:sz w:val="24"/>
          <w:szCs w:val="24"/>
        </w:rPr>
        <w:t>ice</w:t>
      </w:r>
      <w:r w:rsidR="00FA4580">
        <w:rPr>
          <w:rFonts w:ascii="Garamond" w:hAnsi="Garamond" w:cstheme="minorHAnsi"/>
          <w:sz w:val="24"/>
          <w:szCs w:val="24"/>
        </w:rPr>
        <w:t xml:space="preserve"> </w:t>
      </w:r>
      <w:r w:rsidR="00BA6F70">
        <w:rPr>
          <w:rFonts w:ascii="Garamond" w:hAnsi="Garamond" w:cstheme="minorHAnsi"/>
          <w:sz w:val="24"/>
          <w:szCs w:val="24"/>
        </w:rPr>
        <w:t>agency</w:t>
      </w:r>
      <w:r w:rsidR="0058338A">
        <w:rPr>
          <w:rFonts w:ascii="Garamond" w:hAnsi="Garamond" w:cstheme="minorHAnsi"/>
          <w:sz w:val="24"/>
          <w:szCs w:val="24"/>
        </w:rPr>
        <w:t xml:space="preserve"> </w:t>
      </w:r>
      <w:r w:rsidR="00A374E7">
        <w:rPr>
          <w:rFonts w:ascii="Garamond" w:hAnsi="Garamond" w:cstheme="minorHAnsi"/>
          <w:sz w:val="24"/>
          <w:szCs w:val="24"/>
        </w:rPr>
        <w:t>established in 1970</w:t>
      </w:r>
      <w:r w:rsidR="00AF5EAE">
        <w:rPr>
          <w:rFonts w:ascii="Garamond" w:hAnsi="Garamond" w:cstheme="minorHAnsi"/>
          <w:sz w:val="24"/>
          <w:szCs w:val="24"/>
        </w:rPr>
        <w:t xml:space="preserve"> </w:t>
      </w:r>
      <w:r w:rsidR="0058338A">
        <w:rPr>
          <w:rFonts w:ascii="Garamond" w:hAnsi="Garamond" w:cstheme="minorHAnsi"/>
          <w:sz w:val="24"/>
          <w:szCs w:val="24"/>
        </w:rPr>
        <w:t>in El Cajon</w:t>
      </w:r>
      <w:r w:rsidR="005D7298">
        <w:rPr>
          <w:rFonts w:ascii="Garamond" w:hAnsi="Garamond" w:cstheme="minorHAnsi"/>
          <w:sz w:val="24"/>
          <w:szCs w:val="24"/>
        </w:rPr>
        <w:t>, California</w:t>
      </w:r>
      <w:r w:rsidR="0058338A">
        <w:rPr>
          <w:rFonts w:ascii="Garamond" w:hAnsi="Garamond" w:cstheme="minorHAnsi"/>
          <w:sz w:val="24"/>
          <w:szCs w:val="24"/>
        </w:rPr>
        <w:t xml:space="preserve">.  For 30 years prior she </w:t>
      </w:r>
      <w:r w:rsidR="00DE4819" w:rsidRPr="002B2E2E">
        <w:rPr>
          <w:rFonts w:ascii="Garamond" w:hAnsi="Garamond" w:cstheme="minorHAnsi"/>
          <w:sz w:val="24"/>
          <w:szCs w:val="24"/>
        </w:rPr>
        <w:t>served as the</w:t>
      </w:r>
      <w:r w:rsidR="00F00800" w:rsidRPr="002B2E2E">
        <w:rPr>
          <w:rFonts w:ascii="Garamond" w:hAnsi="Garamond" w:cstheme="minorHAnsi"/>
          <w:sz w:val="24"/>
          <w:szCs w:val="24"/>
        </w:rPr>
        <w:t xml:space="preserve"> Vice President of Programs </w:t>
      </w:r>
      <w:r w:rsidR="0044771A" w:rsidRPr="002B2E2E">
        <w:rPr>
          <w:rFonts w:ascii="Garamond" w:hAnsi="Garamond" w:cstheme="minorHAnsi"/>
          <w:sz w:val="24"/>
          <w:szCs w:val="24"/>
        </w:rPr>
        <w:t>of</w:t>
      </w:r>
      <w:r w:rsidR="00F00800" w:rsidRPr="002B2E2E">
        <w:rPr>
          <w:rFonts w:ascii="Garamond" w:hAnsi="Garamond" w:cstheme="minorHAnsi"/>
          <w:sz w:val="24"/>
          <w:szCs w:val="24"/>
        </w:rPr>
        <w:t xml:space="preserve"> </w:t>
      </w:r>
      <w:r w:rsidR="002B26E2" w:rsidRPr="002B2E2E">
        <w:rPr>
          <w:rFonts w:ascii="Garamond" w:hAnsi="Garamond" w:cstheme="minorHAnsi"/>
          <w:sz w:val="24"/>
          <w:szCs w:val="24"/>
        </w:rPr>
        <w:t>Father Joe’s Villages</w:t>
      </w:r>
      <w:r w:rsidR="00DE5737" w:rsidRPr="002B2E2E">
        <w:rPr>
          <w:rFonts w:ascii="Garamond" w:hAnsi="Garamond" w:cstheme="minorHAnsi"/>
          <w:sz w:val="24"/>
          <w:szCs w:val="24"/>
        </w:rPr>
        <w:t xml:space="preserve"> </w:t>
      </w:r>
      <w:r w:rsidR="00612BCD" w:rsidRPr="002B2E2E">
        <w:rPr>
          <w:rFonts w:ascii="Garamond" w:hAnsi="Garamond" w:cstheme="minorHAnsi"/>
          <w:sz w:val="24"/>
          <w:szCs w:val="24"/>
        </w:rPr>
        <w:t>in San Diego, California</w:t>
      </w:r>
      <w:r w:rsidR="00DE4819" w:rsidRPr="002B2E2E">
        <w:rPr>
          <w:rFonts w:ascii="Garamond" w:hAnsi="Garamond" w:cstheme="minorHAnsi"/>
          <w:sz w:val="24"/>
          <w:szCs w:val="24"/>
        </w:rPr>
        <w:t>.  Under her leadership</w:t>
      </w:r>
      <w:r w:rsidR="003E45C2" w:rsidRPr="002B2E2E">
        <w:rPr>
          <w:rFonts w:ascii="Garamond" w:hAnsi="Garamond" w:cstheme="minorHAnsi"/>
          <w:sz w:val="24"/>
          <w:szCs w:val="24"/>
        </w:rPr>
        <w:t>,</w:t>
      </w:r>
      <w:r w:rsidR="00DE4819" w:rsidRPr="002B2E2E">
        <w:rPr>
          <w:rFonts w:ascii="Garamond" w:hAnsi="Garamond" w:cstheme="minorHAnsi"/>
          <w:sz w:val="24"/>
          <w:szCs w:val="24"/>
        </w:rPr>
        <w:t xml:space="preserve"> </w:t>
      </w:r>
      <w:r w:rsidR="002B26E2" w:rsidRPr="002B2E2E">
        <w:rPr>
          <w:rFonts w:ascii="Garamond" w:hAnsi="Garamond" w:cstheme="minorHAnsi"/>
          <w:sz w:val="24"/>
          <w:szCs w:val="24"/>
        </w:rPr>
        <w:t>St. Vincent de Paul Village</w:t>
      </w:r>
      <w:r w:rsidR="00D80A10">
        <w:rPr>
          <w:rFonts w:ascii="Garamond" w:hAnsi="Garamond" w:cstheme="minorHAnsi"/>
          <w:sz w:val="24"/>
          <w:szCs w:val="24"/>
        </w:rPr>
        <w:t xml:space="preserve"> (a partner agency of Fr. Joe’s Villages),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</w:t>
      </w:r>
      <w:r w:rsidR="004A74F7">
        <w:rPr>
          <w:rFonts w:ascii="Garamond" w:hAnsi="Garamond" w:cstheme="minorHAnsi"/>
          <w:sz w:val="24"/>
          <w:szCs w:val="24"/>
        </w:rPr>
        <w:t>grew</w:t>
      </w:r>
      <w:r w:rsidR="00DE4819" w:rsidRPr="002B2E2E">
        <w:rPr>
          <w:rFonts w:ascii="Garamond" w:hAnsi="Garamond" w:cstheme="minorHAnsi"/>
          <w:sz w:val="24"/>
          <w:szCs w:val="24"/>
        </w:rPr>
        <w:t xml:space="preserve"> from a 100</w:t>
      </w:r>
      <w:r w:rsidR="00DD45AA">
        <w:rPr>
          <w:rFonts w:ascii="Garamond" w:hAnsi="Garamond" w:cstheme="minorHAnsi"/>
          <w:sz w:val="24"/>
          <w:szCs w:val="24"/>
        </w:rPr>
        <w:t>-</w:t>
      </w:r>
      <w:r w:rsidR="00DE4819" w:rsidRPr="002B2E2E">
        <w:rPr>
          <w:rFonts w:ascii="Garamond" w:hAnsi="Garamond" w:cstheme="minorHAnsi"/>
          <w:sz w:val="24"/>
          <w:szCs w:val="24"/>
        </w:rPr>
        <w:t>bed shelter to a 900</w:t>
      </w:r>
      <w:r w:rsidR="00DD45AA">
        <w:rPr>
          <w:rFonts w:ascii="Garamond" w:hAnsi="Garamond" w:cstheme="minorHAnsi"/>
          <w:sz w:val="24"/>
          <w:szCs w:val="24"/>
        </w:rPr>
        <w:t>-</w:t>
      </w:r>
      <w:r w:rsidR="00DE4819" w:rsidRPr="002B2E2E">
        <w:rPr>
          <w:rFonts w:ascii="Garamond" w:hAnsi="Garamond" w:cstheme="minorHAnsi"/>
          <w:sz w:val="24"/>
          <w:szCs w:val="24"/>
        </w:rPr>
        <w:t>bed</w:t>
      </w:r>
      <w:r w:rsidR="000922F2" w:rsidRPr="002B2E2E">
        <w:rPr>
          <w:rFonts w:ascii="Garamond" w:hAnsi="Garamond" w:cstheme="minorHAnsi"/>
          <w:sz w:val="24"/>
          <w:szCs w:val="24"/>
        </w:rPr>
        <w:t xml:space="preserve"> </w:t>
      </w:r>
      <w:r w:rsidR="006F6DEF" w:rsidRPr="002B2E2E">
        <w:rPr>
          <w:rFonts w:ascii="Garamond" w:hAnsi="Garamond" w:cstheme="minorHAnsi"/>
          <w:sz w:val="24"/>
          <w:szCs w:val="24"/>
        </w:rPr>
        <w:t>r</w:t>
      </w:r>
      <w:r w:rsidR="00DE4819" w:rsidRPr="002B2E2E">
        <w:rPr>
          <w:rFonts w:ascii="Garamond" w:hAnsi="Garamond" w:cstheme="minorHAnsi"/>
          <w:sz w:val="24"/>
          <w:szCs w:val="24"/>
        </w:rPr>
        <w:t xml:space="preserve">ehabilitation center 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for the homeless </w:t>
      </w:r>
      <w:r w:rsidR="00DE4819" w:rsidRPr="002B2E2E">
        <w:rPr>
          <w:rFonts w:ascii="Garamond" w:hAnsi="Garamond" w:cstheme="minorHAnsi"/>
          <w:sz w:val="24"/>
          <w:szCs w:val="24"/>
        </w:rPr>
        <w:t>meeting the needs of families, children, teens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on their own</w:t>
      </w:r>
      <w:r w:rsidR="005308AF" w:rsidRPr="002B2E2E">
        <w:rPr>
          <w:rFonts w:ascii="Garamond" w:hAnsi="Garamond" w:cstheme="minorHAnsi"/>
          <w:sz w:val="24"/>
          <w:szCs w:val="24"/>
        </w:rPr>
        <w:t xml:space="preserve"> and single men and women, veterans, HIV/AIDS</w:t>
      </w:r>
      <w:r w:rsidR="00A16958" w:rsidRPr="002B2E2E">
        <w:rPr>
          <w:rFonts w:ascii="Garamond" w:hAnsi="Garamond" w:cstheme="minorHAnsi"/>
          <w:sz w:val="24"/>
          <w:szCs w:val="24"/>
        </w:rPr>
        <w:t>, seniors</w:t>
      </w:r>
      <w:r w:rsidR="005308AF" w:rsidRPr="002B2E2E">
        <w:rPr>
          <w:rFonts w:ascii="Garamond" w:hAnsi="Garamond" w:cstheme="minorHAnsi"/>
          <w:sz w:val="24"/>
          <w:szCs w:val="24"/>
        </w:rPr>
        <w:t xml:space="preserve"> and other homeless people</w:t>
      </w:r>
      <w:r w:rsidR="00A16958" w:rsidRPr="002B2E2E">
        <w:rPr>
          <w:rFonts w:ascii="Garamond" w:hAnsi="Garamond" w:cstheme="minorHAnsi"/>
          <w:sz w:val="24"/>
          <w:szCs w:val="24"/>
        </w:rPr>
        <w:t xml:space="preserve"> with special needs</w:t>
      </w:r>
      <w:r w:rsidR="00DD45AA">
        <w:rPr>
          <w:rFonts w:ascii="Garamond" w:hAnsi="Garamond" w:cstheme="minorHAnsi"/>
          <w:sz w:val="24"/>
          <w:szCs w:val="24"/>
        </w:rPr>
        <w:t xml:space="preserve"> to begin the process of regaining their self-sufficiency</w:t>
      </w:r>
      <w:r w:rsidR="005308AF" w:rsidRPr="002B2E2E">
        <w:rPr>
          <w:rFonts w:ascii="Garamond" w:hAnsi="Garamond" w:cstheme="minorHAnsi"/>
          <w:sz w:val="24"/>
          <w:szCs w:val="24"/>
        </w:rPr>
        <w:t xml:space="preserve">.  </w:t>
      </w:r>
      <w:r w:rsidR="000922F2" w:rsidRPr="002B2E2E">
        <w:rPr>
          <w:rFonts w:ascii="Garamond" w:hAnsi="Garamond" w:cstheme="minorHAnsi"/>
          <w:sz w:val="24"/>
          <w:szCs w:val="24"/>
        </w:rPr>
        <w:t xml:space="preserve">Services </w:t>
      </w:r>
      <w:r w:rsidR="000657E7">
        <w:rPr>
          <w:rFonts w:ascii="Garamond" w:hAnsi="Garamond" w:cstheme="minorHAnsi"/>
          <w:sz w:val="24"/>
          <w:szCs w:val="24"/>
        </w:rPr>
        <w:t>were</w:t>
      </w:r>
      <w:r w:rsidR="000922F2" w:rsidRPr="002B2E2E">
        <w:rPr>
          <w:rFonts w:ascii="Garamond" w:hAnsi="Garamond" w:cstheme="minorHAnsi"/>
          <w:sz w:val="24"/>
          <w:szCs w:val="24"/>
        </w:rPr>
        <w:t xml:space="preserve"> </w:t>
      </w:r>
      <w:r w:rsidR="002B2E2E" w:rsidRPr="002B2E2E">
        <w:rPr>
          <w:rFonts w:ascii="Garamond" w:hAnsi="Garamond" w:cstheme="minorHAnsi"/>
          <w:sz w:val="24"/>
          <w:szCs w:val="24"/>
        </w:rPr>
        <w:t xml:space="preserve">complex, integrated and </w:t>
      </w:r>
      <w:r w:rsidR="000922F2" w:rsidRPr="002B2E2E">
        <w:rPr>
          <w:rFonts w:ascii="Garamond" w:hAnsi="Garamond" w:cstheme="minorHAnsi"/>
          <w:sz w:val="24"/>
          <w:szCs w:val="24"/>
        </w:rPr>
        <w:t>multi-sited with the hub located on a 3</w:t>
      </w:r>
      <w:r w:rsidR="00612BCD" w:rsidRPr="002B2E2E">
        <w:rPr>
          <w:rFonts w:ascii="Garamond" w:hAnsi="Garamond" w:cstheme="minorHAnsi"/>
          <w:sz w:val="24"/>
          <w:szCs w:val="24"/>
        </w:rPr>
        <w:t>-</w:t>
      </w:r>
      <w:r w:rsidR="000922F2" w:rsidRPr="002B2E2E">
        <w:rPr>
          <w:rFonts w:ascii="Garamond" w:hAnsi="Garamond" w:cstheme="minorHAnsi"/>
          <w:sz w:val="24"/>
          <w:szCs w:val="24"/>
        </w:rPr>
        <w:t xml:space="preserve">block campus in the East Village </w:t>
      </w:r>
      <w:r w:rsidR="003E45C2" w:rsidRPr="002B2E2E">
        <w:rPr>
          <w:rFonts w:ascii="Garamond" w:hAnsi="Garamond" w:cstheme="minorHAnsi"/>
          <w:sz w:val="24"/>
          <w:szCs w:val="24"/>
        </w:rPr>
        <w:t xml:space="preserve">section </w:t>
      </w:r>
      <w:r w:rsidR="000922F2" w:rsidRPr="002B2E2E">
        <w:rPr>
          <w:rFonts w:ascii="Garamond" w:hAnsi="Garamond" w:cstheme="minorHAnsi"/>
          <w:sz w:val="24"/>
          <w:szCs w:val="24"/>
        </w:rPr>
        <w:t>of San Diego.</w:t>
      </w:r>
      <w:r w:rsidR="00DE4819" w:rsidRPr="002B2E2E">
        <w:rPr>
          <w:rFonts w:ascii="Garamond" w:hAnsi="Garamond" w:cstheme="minorHAnsi"/>
          <w:sz w:val="24"/>
          <w:szCs w:val="24"/>
        </w:rPr>
        <w:t xml:space="preserve"> </w:t>
      </w:r>
      <w:r w:rsidR="000922F2" w:rsidRPr="002B2E2E">
        <w:rPr>
          <w:rFonts w:ascii="Garamond" w:hAnsi="Garamond" w:cstheme="minorHAnsi"/>
          <w:sz w:val="24"/>
          <w:szCs w:val="24"/>
        </w:rPr>
        <w:t xml:space="preserve">  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Also </w:t>
      </w:r>
      <w:r w:rsidR="001C360D" w:rsidRPr="002B2E2E">
        <w:rPr>
          <w:rFonts w:ascii="Garamond" w:hAnsi="Garamond" w:cstheme="minorHAnsi"/>
          <w:sz w:val="24"/>
          <w:szCs w:val="24"/>
        </w:rPr>
        <w:t xml:space="preserve">located </w:t>
      </w:r>
      <w:r w:rsidR="002B26E2" w:rsidRPr="002B2E2E">
        <w:rPr>
          <w:rFonts w:ascii="Garamond" w:hAnsi="Garamond" w:cstheme="minorHAnsi"/>
          <w:sz w:val="24"/>
          <w:szCs w:val="24"/>
        </w:rPr>
        <w:t>on the campus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</w:t>
      </w:r>
      <w:r w:rsidR="00E90C74">
        <w:rPr>
          <w:rFonts w:ascii="Garamond" w:hAnsi="Garamond" w:cstheme="minorHAnsi"/>
          <w:sz w:val="24"/>
          <w:szCs w:val="24"/>
        </w:rPr>
        <w:t>and part of her oversight were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</w:t>
      </w:r>
      <w:r w:rsidR="00E90C74">
        <w:rPr>
          <w:rFonts w:ascii="Garamond" w:hAnsi="Garamond" w:cstheme="minorHAnsi"/>
          <w:sz w:val="24"/>
          <w:szCs w:val="24"/>
        </w:rPr>
        <w:t>five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</w:t>
      </w:r>
      <w:r w:rsidR="009A4A84">
        <w:rPr>
          <w:rFonts w:ascii="Garamond" w:hAnsi="Garamond" w:cstheme="minorHAnsi"/>
          <w:sz w:val="24"/>
          <w:szCs w:val="24"/>
        </w:rPr>
        <w:t xml:space="preserve">permanent </w:t>
      </w:r>
      <w:r w:rsidR="00E90C74">
        <w:rPr>
          <w:rFonts w:ascii="Garamond" w:hAnsi="Garamond" w:cstheme="minorHAnsi"/>
          <w:sz w:val="24"/>
          <w:szCs w:val="24"/>
        </w:rPr>
        <w:t xml:space="preserve">supportive 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housing </w:t>
      </w:r>
      <w:r w:rsidR="00C00F06" w:rsidRPr="002B2E2E">
        <w:rPr>
          <w:rFonts w:ascii="Garamond" w:hAnsi="Garamond" w:cstheme="minorHAnsi"/>
          <w:sz w:val="24"/>
          <w:szCs w:val="24"/>
        </w:rPr>
        <w:t>projects totaling</w:t>
      </w:r>
      <w:r w:rsidR="00D3385D">
        <w:rPr>
          <w:rFonts w:ascii="Garamond" w:hAnsi="Garamond" w:cstheme="minorHAnsi"/>
          <w:sz w:val="24"/>
          <w:szCs w:val="24"/>
        </w:rPr>
        <w:t xml:space="preserve"> </w:t>
      </w:r>
      <w:r w:rsidR="0058338A">
        <w:rPr>
          <w:rFonts w:ascii="Garamond" w:hAnsi="Garamond" w:cstheme="minorHAnsi"/>
          <w:sz w:val="24"/>
          <w:szCs w:val="24"/>
        </w:rPr>
        <w:t>over 400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units</w:t>
      </w:r>
      <w:r w:rsidR="003A1B19" w:rsidRPr="002B2E2E">
        <w:rPr>
          <w:rFonts w:ascii="Garamond" w:hAnsi="Garamond" w:cstheme="minorHAnsi"/>
          <w:sz w:val="24"/>
          <w:szCs w:val="24"/>
        </w:rPr>
        <w:t>.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 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The Center is the largest of its kind in the region and </w:t>
      </w:r>
      <w:r w:rsidR="00612BCD" w:rsidRPr="002B2E2E">
        <w:rPr>
          <w:rFonts w:ascii="Garamond" w:hAnsi="Garamond" w:cstheme="minorHAnsi"/>
          <w:sz w:val="24"/>
          <w:szCs w:val="24"/>
        </w:rPr>
        <w:t>has received many awards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. </w:t>
      </w:r>
      <w:r w:rsidR="002E7DC4" w:rsidRPr="002B2E2E">
        <w:rPr>
          <w:rFonts w:ascii="Garamond" w:hAnsi="Garamond" w:cstheme="minorHAnsi"/>
          <w:sz w:val="24"/>
          <w:szCs w:val="24"/>
        </w:rPr>
        <w:t>Mary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 replicated the model in </w:t>
      </w:r>
      <w:r w:rsidR="006F6DEF" w:rsidRPr="002B2E2E">
        <w:rPr>
          <w:rFonts w:ascii="Garamond" w:hAnsi="Garamond" w:cstheme="minorHAnsi"/>
          <w:sz w:val="24"/>
          <w:szCs w:val="24"/>
        </w:rPr>
        <w:t>Las Vegas</w:t>
      </w:r>
      <w:r w:rsidR="005308AF" w:rsidRPr="002B2E2E">
        <w:rPr>
          <w:rFonts w:ascii="Garamond" w:hAnsi="Garamond" w:cstheme="minorHAnsi"/>
          <w:sz w:val="24"/>
          <w:szCs w:val="24"/>
        </w:rPr>
        <w:t>, Nevada</w:t>
      </w:r>
      <w:r w:rsidR="00FD679E" w:rsidRPr="002B2E2E">
        <w:rPr>
          <w:rFonts w:ascii="Garamond" w:hAnsi="Garamond" w:cstheme="minorHAnsi"/>
          <w:sz w:val="24"/>
          <w:szCs w:val="24"/>
        </w:rPr>
        <w:t xml:space="preserve"> </w:t>
      </w:r>
      <w:r w:rsidR="00FA4580">
        <w:rPr>
          <w:rFonts w:ascii="Garamond" w:hAnsi="Garamond" w:cstheme="minorHAnsi"/>
          <w:sz w:val="24"/>
          <w:szCs w:val="24"/>
        </w:rPr>
        <w:t xml:space="preserve">(MASH Village) 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and 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Indio, California </w:t>
      </w:r>
      <w:r w:rsidR="00FD679E" w:rsidRPr="002B2E2E">
        <w:rPr>
          <w:rFonts w:ascii="Garamond" w:hAnsi="Garamond" w:cstheme="minorHAnsi"/>
          <w:sz w:val="24"/>
          <w:szCs w:val="24"/>
        </w:rPr>
        <w:t>(</w:t>
      </w:r>
      <w:r w:rsidR="005C2F2B" w:rsidRPr="002B2E2E">
        <w:rPr>
          <w:rFonts w:ascii="Garamond" w:hAnsi="Garamond" w:cstheme="minorHAnsi"/>
          <w:sz w:val="24"/>
          <w:szCs w:val="24"/>
        </w:rPr>
        <w:t>Martha’s Village &amp; Kitchen</w:t>
      </w:r>
      <w:r w:rsidR="00396264" w:rsidRPr="002B2E2E">
        <w:rPr>
          <w:rFonts w:ascii="Garamond" w:hAnsi="Garamond" w:cstheme="minorHAnsi"/>
          <w:sz w:val="24"/>
          <w:szCs w:val="24"/>
        </w:rPr>
        <w:t xml:space="preserve">) </w:t>
      </w:r>
      <w:r w:rsidR="005C2F2B" w:rsidRPr="002B2E2E">
        <w:rPr>
          <w:rFonts w:ascii="Garamond" w:hAnsi="Garamond" w:cstheme="minorHAnsi"/>
          <w:sz w:val="24"/>
          <w:szCs w:val="24"/>
        </w:rPr>
        <w:t>and consult</w:t>
      </w:r>
      <w:r w:rsidR="000657E7">
        <w:rPr>
          <w:rFonts w:ascii="Garamond" w:hAnsi="Garamond" w:cstheme="minorHAnsi"/>
          <w:sz w:val="24"/>
          <w:szCs w:val="24"/>
        </w:rPr>
        <w:t>ed</w:t>
      </w:r>
      <w:r w:rsidR="00FD679E" w:rsidRPr="002B2E2E">
        <w:rPr>
          <w:rFonts w:ascii="Garamond" w:hAnsi="Garamond" w:cstheme="minorHAnsi"/>
          <w:sz w:val="24"/>
          <w:szCs w:val="24"/>
        </w:rPr>
        <w:t xml:space="preserve"> 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with service providers around the country </w:t>
      </w:r>
      <w:r w:rsidR="003A1B19" w:rsidRPr="002B2E2E">
        <w:rPr>
          <w:rFonts w:ascii="Garamond" w:hAnsi="Garamond" w:cstheme="minorHAnsi"/>
          <w:sz w:val="24"/>
          <w:szCs w:val="24"/>
        </w:rPr>
        <w:t>to replicate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 the </w:t>
      </w:r>
      <w:r w:rsidR="000657E7">
        <w:rPr>
          <w:rFonts w:ascii="Garamond" w:hAnsi="Garamond" w:cstheme="minorHAnsi"/>
          <w:sz w:val="24"/>
          <w:szCs w:val="24"/>
        </w:rPr>
        <w:t>model in their communities.</w:t>
      </w:r>
      <w:r w:rsidR="0062212E" w:rsidRPr="002B2E2E">
        <w:rPr>
          <w:rFonts w:ascii="Garamond" w:hAnsi="Garamond" w:cstheme="minorHAnsi"/>
          <w:sz w:val="24"/>
          <w:szCs w:val="24"/>
        </w:rPr>
        <w:t xml:space="preserve"> </w:t>
      </w:r>
      <w:r w:rsidR="00DD45AA">
        <w:rPr>
          <w:rFonts w:ascii="Garamond" w:hAnsi="Garamond" w:cstheme="minorHAnsi"/>
          <w:sz w:val="24"/>
          <w:szCs w:val="24"/>
        </w:rPr>
        <w:t>Haven for Hope in San Antonia, Texas is most notable.</w:t>
      </w:r>
    </w:p>
    <w:p w:rsidR="007244A4" w:rsidRPr="002B2E2E" w:rsidRDefault="0099762C" w:rsidP="001076A5">
      <w:pPr>
        <w:spacing w:before="180" w:after="60"/>
        <w:ind w:left="-90"/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Purs</w:t>
      </w:r>
      <w:r w:rsidR="003E45C2" w:rsidRPr="002B2E2E">
        <w:rPr>
          <w:rFonts w:ascii="Garamond" w:hAnsi="Garamond" w:cstheme="minorHAnsi"/>
          <w:sz w:val="24"/>
          <w:szCs w:val="24"/>
        </w:rPr>
        <w:t>u</w:t>
      </w:r>
      <w:r w:rsidRPr="002B2E2E">
        <w:rPr>
          <w:rFonts w:ascii="Garamond" w:hAnsi="Garamond" w:cstheme="minorHAnsi"/>
          <w:sz w:val="24"/>
          <w:szCs w:val="24"/>
        </w:rPr>
        <w:t>ing innovati</w:t>
      </w:r>
      <w:r w:rsidR="000657E7">
        <w:rPr>
          <w:rFonts w:ascii="Garamond" w:hAnsi="Garamond" w:cstheme="minorHAnsi"/>
          <w:sz w:val="24"/>
          <w:szCs w:val="24"/>
        </w:rPr>
        <w:t xml:space="preserve">ve solutions </w:t>
      </w:r>
      <w:r w:rsidRPr="002B2E2E">
        <w:rPr>
          <w:rFonts w:ascii="Garamond" w:hAnsi="Garamond" w:cstheme="minorHAnsi"/>
          <w:sz w:val="24"/>
          <w:szCs w:val="24"/>
        </w:rPr>
        <w:t xml:space="preserve">to support community 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needs </w:t>
      </w:r>
      <w:r w:rsidRPr="002B2E2E">
        <w:rPr>
          <w:rFonts w:ascii="Garamond" w:hAnsi="Garamond" w:cstheme="minorHAnsi"/>
          <w:sz w:val="24"/>
          <w:szCs w:val="24"/>
        </w:rPr>
        <w:t xml:space="preserve">is Mary’s </w:t>
      </w:r>
      <w:r w:rsidR="00842012" w:rsidRPr="002B2E2E">
        <w:rPr>
          <w:rFonts w:ascii="Garamond" w:hAnsi="Garamond" w:cstheme="minorHAnsi"/>
          <w:sz w:val="24"/>
          <w:szCs w:val="24"/>
        </w:rPr>
        <w:t>passion</w:t>
      </w:r>
      <w:r w:rsidRPr="002B2E2E">
        <w:rPr>
          <w:rFonts w:ascii="Garamond" w:hAnsi="Garamond" w:cstheme="minorHAnsi"/>
          <w:sz w:val="24"/>
          <w:szCs w:val="24"/>
        </w:rPr>
        <w:t>.  She</w:t>
      </w:r>
      <w:r w:rsidR="005F731F" w:rsidRPr="002B2E2E">
        <w:rPr>
          <w:rFonts w:ascii="Garamond" w:hAnsi="Garamond" w:cstheme="minorHAnsi"/>
          <w:sz w:val="24"/>
          <w:szCs w:val="24"/>
        </w:rPr>
        <w:t xml:space="preserve"> increased</w:t>
      </w:r>
      <w:r w:rsidR="000657E7">
        <w:rPr>
          <w:rFonts w:ascii="Garamond" w:hAnsi="Garamond" w:cstheme="minorHAnsi"/>
          <w:sz w:val="24"/>
          <w:szCs w:val="24"/>
        </w:rPr>
        <w:t xml:space="preserve"> the capacity of St. Vincent de Paul Village</w:t>
      </w:r>
      <w:r w:rsidR="005F731F" w:rsidRPr="002B2E2E">
        <w:rPr>
          <w:rFonts w:ascii="Garamond" w:hAnsi="Garamond" w:cstheme="minorHAnsi"/>
          <w:sz w:val="24"/>
          <w:szCs w:val="24"/>
        </w:rPr>
        <w:t xml:space="preserve"> </w:t>
      </w:r>
      <w:r w:rsidR="00162149" w:rsidRPr="002B2E2E">
        <w:rPr>
          <w:rFonts w:ascii="Garamond" w:hAnsi="Garamond" w:cstheme="minorHAnsi"/>
          <w:sz w:val="24"/>
          <w:szCs w:val="24"/>
        </w:rPr>
        <w:t xml:space="preserve">to grow in services and resources </w:t>
      </w:r>
      <w:r w:rsidR="00162149" w:rsidRPr="00E90C74">
        <w:rPr>
          <w:rFonts w:ascii="Garamond" w:hAnsi="Garamond" w:cstheme="minorHAnsi"/>
          <w:b/>
          <w:i/>
          <w:sz w:val="24"/>
          <w:szCs w:val="24"/>
        </w:rPr>
        <w:t>adding</w:t>
      </w:r>
      <w:r w:rsidR="00162149" w:rsidRPr="00E90C74">
        <w:rPr>
          <w:rFonts w:ascii="Garamond" w:hAnsi="Garamond" w:cstheme="minorHAnsi"/>
          <w:sz w:val="24"/>
          <w:szCs w:val="24"/>
        </w:rPr>
        <w:t xml:space="preserve"> </w:t>
      </w:r>
      <w:r w:rsidR="00E90C74">
        <w:rPr>
          <w:rFonts w:ascii="Garamond" w:hAnsi="Garamond" w:cstheme="minorHAnsi"/>
          <w:b/>
          <w:i/>
          <w:sz w:val="24"/>
          <w:szCs w:val="24"/>
        </w:rPr>
        <w:t>$</w:t>
      </w:r>
      <w:r w:rsidR="00D80A10">
        <w:rPr>
          <w:rFonts w:ascii="Garamond" w:hAnsi="Garamond" w:cstheme="minorHAnsi"/>
          <w:b/>
          <w:i/>
          <w:sz w:val="24"/>
          <w:szCs w:val="24"/>
        </w:rPr>
        <w:t xml:space="preserve">1 million </w:t>
      </w:r>
      <w:r w:rsidR="005B6E52">
        <w:rPr>
          <w:rFonts w:ascii="Garamond" w:hAnsi="Garamond" w:cstheme="minorHAnsi"/>
          <w:b/>
          <w:i/>
          <w:sz w:val="24"/>
          <w:szCs w:val="24"/>
        </w:rPr>
        <w:t>in new grant revenue</w:t>
      </w:r>
      <w:r w:rsidR="00E90C74">
        <w:rPr>
          <w:rFonts w:ascii="Garamond" w:hAnsi="Garamond" w:cstheme="minorHAnsi"/>
          <w:b/>
          <w:i/>
          <w:sz w:val="24"/>
          <w:szCs w:val="24"/>
        </w:rPr>
        <w:t xml:space="preserve"> </w:t>
      </w:r>
      <w:r w:rsidR="00415742" w:rsidRPr="00415742">
        <w:rPr>
          <w:rFonts w:ascii="Garamond" w:hAnsi="Garamond" w:cstheme="minorHAnsi"/>
          <w:sz w:val="24"/>
          <w:szCs w:val="24"/>
        </w:rPr>
        <w:t>in one year</w:t>
      </w:r>
      <w:r w:rsidR="00415742">
        <w:rPr>
          <w:rFonts w:ascii="Garamond" w:hAnsi="Garamond" w:cstheme="minorHAnsi"/>
          <w:b/>
          <w:sz w:val="24"/>
          <w:szCs w:val="24"/>
        </w:rPr>
        <w:t xml:space="preserve"> </w:t>
      </w:r>
      <w:r w:rsidR="00FD679E" w:rsidRPr="002B2E2E">
        <w:rPr>
          <w:rFonts w:ascii="Garamond" w:hAnsi="Garamond" w:cstheme="minorHAnsi"/>
          <w:sz w:val="24"/>
          <w:szCs w:val="24"/>
        </w:rPr>
        <w:t>by spearheading</w:t>
      </w:r>
      <w:r w:rsidR="00162149" w:rsidRPr="002B2E2E">
        <w:rPr>
          <w:rFonts w:ascii="Garamond" w:hAnsi="Garamond" w:cstheme="minorHAnsi"/>
          <w:sz w:val="24"/>
          <w:szCs w:val="24"/>
        </w:rPr>
        <w:t xml:space="preserve"> a movement </w:t>
      </w:r>
      <w:r w:rsidR="00FD679E" w:rsidRPr="002B2E2E">
        <w:rPr>
          <w:rFonts w:ascii="Garamond" w:hAnsi="Garamond" w:cstheme="minorHAnsi"/>
          <w:sz w:val="24"/>
          <w:szCs w:val="24"/>
        </w:rPr>
        <w:t xml:space="preserve">from </w:t>
      </w:r>
      <w:r w:rsidR="00162149" w:rsidRPr="002B2E2E">
        <w:rPr>
          <w:rFonts w:ascii="Garamond" w:hAnsi="Garamond" w:cstheme="minorHAnsi"/>
          <w:sz w:val="24"/>
          <w:szCs w:val="24"/>
        </w:rPr>
        <w:t>reporting outputs</w:t>
      </w:r>
      <w:r w:rsidR="00466E0A" w:rsidRPr="002B2E2E">
        <w:rPr>
          <w:rFonts w:ascii="Garamond" w:hAnsi="Garamond" w:cstheme="minorHAnsi"/>
          <w:sz w:val="24"/>
          <w:szCs w:val="24"/>
        </w:rPr>
        <w:t xml:space="preserve"> </w:t>
      </w:r>
      <w:r w:rsidR="00DD45AA">
        <w:rPr>
          <w:rFonts w:ascii="Garamond" w:hAnsi="Garamond" w:cstheme="minorHAnsi"/>
          <w:sz w:val="24"/>
          <w:szCs w:val="24"/>
        </w:rPr>
        <w:t>(</w:t>
      </w:r>
      <w:r w:rsidR="00466E0A" w:rsidRPr="002B2E2E">
        <w:rPr>
          <w:rFonts w:ascii="Garamond" w:hAnsi="Garamond" w:cstheme="minorHAnsi"/>
          <w:sz w:val="24"/>
          <w:szCs w:val="24"/>
        </w:rPr>
        <w:t>numbers served</w:t>
      </w:r>
      <w:r w:rsidR="00DD45AA">
        <w:rPr>
          <w:rFonts w:ascii="Garamond" w:hAnsi="Garamond" w:cstheme="minorHAnsi"/>
          <w:sz w:val="24"/>
          <w:szCs w:val="24"/>
        </w:rPr>
        <w:t>)</w:t>
      </w:r>
      <w:r w:rsidR="00162149" w:rsidRPr="002B2E2E">
        <w:rPr>
          <w:rFonts w:ascii="Garamond" w:hAnsi="Garamond" w:cstheme="minorHAnsi"/>
          <w:sz w:val="24"/>
          <w:szCs w:val="24"/>
        </w:rPr>
        <w:t xml:space="preserve"> to measuring outcomes</w:t>
      </w:r>
      <w:r w:rsidR="00466E0A" w:rsidRPr="002B2E2E">
        <w:rPr>
          <w:rFonts w:ascii="Garamond" w:hAnsi="Garamond" w:cstheme="minorHAnsi"/>
          <w:sz w:val="24"/>
          <w:szCs w:val="24"/>
        </w:rPr>
        <w:t xml:space="preserve"> (impact of services)</w:t>
      </w:r>
      <w:r w:rsidRPr="002B2E2E">
        <w:rPr>
          <w:rFonts w:ascii="Garamond" w:hAnsi="Garamond" w:cstheme="minorHAnsi"/>
          <w:sz w:val="24"/>
          <w:szCs w:val="24"/>
        </w:rPr>
        <w:t xml:space="preserve">.  </w:t>
      </w:r>
      <w:r w:rsidR="00842012" w:rsidRPr="002B2E2E">
        <w:rPr>
          <w:rFonts w:ascii="Garamond" w:hAnsi="Garamond" w:cstheme="minorHAnsi"/>
          <w:sz w:val="24"/>
          <w:szCs w:val="24"/>
        </w:rPr>
        <w:t>She</w:t>
      </w:r>
      <w:r w:rsidRPr="002B2E2E">
        <w:rPr>
          <w:rFonts w:ascii="Garamond" w:hAnsi="Garamond" w:cstheme="minorHAnsi"/>
          <w:sz w:val="24"/>
          <w:szCs w:val="24"/>
        </w:rPr>
        <w:t xml:space="preserve"> developed the Village Training Institute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 </w:t>
      </w:r>
      <w:r w:rsidR="002E7DC4" w:rsidRPr="002B2E2E">
        <w:rPr>
          <w:rFonts w:ascii="Garamond" w:hAnsi="Garamond" w:cstheme="minorHAnsi"/>
          <w:sz w:val="24"/>
          <w:szCs w:val="24"/>
        </w:rPr>
        <w:t>to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</w:t>
      </w:r>
      <w:r w:rsidRPr="002B2E2E">
        <w:rPr>
          <w:rFonts w:ascii="Garamond" w:hAnsi="Garamond" w:cstheme="minorHAnsi"/>
          <w:sz w:val="24"/>
          <w:szCs w:val="24"/>
        </w:rPr>
        <w:t>increas</w:t>
      </w:r>
      <w:r w:rsidR="00FD679E" w:rsidRPr="002B2E2E">
        <w:rPr>
          <w:rFonts w:ascii="Garamond" w:hAnsi="Garamond" w:cstheme="minorHAnsi"/>
          <w:sz w:val="24"/>
          <w:szCs w:val="24"/>
        </w:rPr>
        <w:t>e</w:t>
      </w:r>
      <w:r w:rsidRPr="002B2E2E">
        <w:rPr>
          <w:rFonts w:ascii="Garamond" w:hAnsi="Garamond" w:cstheme="minorHAnsi"/>
          <w:sz w:val="24"/>
          <w:szCs w:val="24"/>
        </w:rPr>
        <w:t xml:space="preserve"> the capacity of 300 grassroots organizations througho</w:t>
      </w:r>
      <w:r w:rsidR="00FD679E" w:rsidRPr="002B2E2E">
        <w:rPr>
          <w:rFonts w:ascii="Garamond" w:hAnsi="Garamond" w:cstheme="minorHAnsi"/>
          <w:sz w:val="24"/>
          <w:szCs w:val="24"/>
        </w:rPr>
        <w:t xml:space="preserve">ut the western </w:t>
      </w:r>
      <w:r w:rsidR="00922456" w:rsidRPr="002B2E2E">
        <w:rPr>
          <w:rFonts w:ascii="Garamond" w:hAnsi="Garamond" w:cstheme="minorHAnsi"/>
          <w:sz w:val="24"/>
          <w:szCs w:val="24"/>
        </w:rPr>
        <w:t>United States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and</w:t>
      </w:r>
      <w:r w:rsidR="00FD679E" w:rsidRPr="002B2E2E">
        <w:rPr>
          <w:rFonts w:ascii="Garamond" w:hAnsi="Garamond" w:cstheme="minorHAnsi"/>
          <w:sz w:val="24"/>
          <w:szCs w:val="24"/>
        </w:rPr>
        <w:t xml:space="preserve"> grant</w:t>
      </w:r>
      <w:r w:rsidR="002E7DC4" w:rsidRPr="002B2E2E">
        <w:rPr>
          <w:rFonts w:ascii="Garamond" w:hAnsi="Garamond" w:cstheme="minorHAnsi"/>
          <w:sz w:val="24"/>
          <w:szCs w:val="24"/>
        </w:rPr>
        <w:t>ed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 </w:t>
      </w:r>
      <w:r w:rsidRPr="002B2E2E">
        <w:rPr>
          <w:rFonts w:ascii="Garamond" w:hAnsi="Garamond" w:cstheme="minorHAnsi"/>
          <w:sz w:val="24"/>
          <w:szCs w:val="24"/>
        </w:rPr>
        <w:t>sub-award</w:t>
      </w:r>
      <w:r w:rsidR="00922456" w:rsidRPr="002B2E2E">
        <w:rPr>
          <w:rFonts w:ascii="Garamond" w:hAnsi="Garamond" w:cstheme="minorHAnsi"/>
          <w:sz w:val="24"/>
          <w:szCs w:val="24"/>
        </w:rPr>
        <w:t>s</w:t>
      </w:r>
      <w:r w:rsidRPr="002B2E2E">
        <w:rPr>
          <w:rFonts w:ascii="Garamond" w:hAnsi="Garamond" w:cstheme="minorHAnsi"/>
          <w:sz w:val="24"/>
          <w:szCs w:val="24"/>
        </w:rPr>
        <w:t xml:space="preserve"> to over 30 </w:t>
      </w:r>
      <w:r w:rsidR="00612BCD" w:rsidRPr="002B2E2E">
        <w:rPr>
          <w:rFonts w:ascii="Garamond" w:hAnsi="Garamond" w:cstheme="minorHAnsi"/>
          <w:sz w:val="24"/>
          <w:szCs w:val="24"/>
        </w:rPr>
        <w:t>agencies</w:t>
      </w:r>
      <w:r w:rsidRPr="002B2E2E">
        <w:rPr>
          <w:rFonts w:ascii="Garamond" w:hAnsi="Garamond" w:cstheme="minorHAnsi"/>
          <w:sz w:val="24"/>
          <w:szCs w:val="24"/>
        </w:rPr>
        <w:t>.</w:t>
      </w:r>
      <w:r w:rsidR="002A5D3E" w:rsidRPr="002B2E2E">
        <w:rPr>
          <w:rFonts w:ascii="Garamond" w:hAnsi="Garamond" w:cstheme="minorHAnsi"/>
          <w:sz w:val="24"/>
          <w:szCs w:val="24"/>
        </w:rPr>
        <w:t xml:space="preserve"> </w:t>
      </w:r>
      <w:r w:rsidR="00842012" w:rsidRPr="002B2E2E">
        <w:rPr>
          <w:rFonts w:ascii="Garamond" w:hAnsi="Garamond" w:cstheme="minorHAnsi"/>
          <w:sz w:val="24"/>
          <w:szCs w:val="24"/>
        </w:rPr>
        <w:t>Informed by</w:t>
      </w:r>
      <w:r w:rsidR="002A5D3E" w:rsidRPr="002B2E2E">
        <w:rPr>
          <w:rFonts w:ascii="Garamond" w:hAnsi="Garamond" w:cstheme="minorHAnsi"/>
          <w:sz w:val="24"/>
          <w:szCs w:val="24"/>
        </w:rPr>
        <w:t xml:space="preserve"> </w:t>
      </w:r>
      <w:r w:rsidR="003A1B19" w:rsidRPr="002B2E2E">
        <w:rPr>
          <w:rFonts w:ascii="Garamond" w:hAnsi="Garamond" w:cstheme="minorHAnsi"/>
          <w:sz w:val="24"/>
          <w:szCs w:val="24"/>
        </w:rPr>
        <w:t xml:space="preserve">national </w:t>
      </w:r>
      <w:r w:rsidR="002A5D3E" w:rsidRPr="002B2E2E">
        <w:rPr>
          <w:rFonts w:ascii="Garamond" w:hAnsi="Garamond" w:cstheme="minorHAnsi"/>
          <w:sz w:val="24"/>
          <w:szCs w:val="24"/>
        </w:rPr>
        <w:t>best practice</w:t>
      </w:r>
      <w:r w:rsidR="00612BCD" w:rsidRPr="002B2E2E">
        <w:rPr>
          <w:rFonts w:ascii="Garamond" w:hAnsi="Garamond" w:cstheme="minorHAnsi"/>
          <w:sz w:val="24"/>
          <w:szCs w:val="24"/>
        </w:rPr>
        <w:t>s</w:t>
      </w:r>
      <w:r w:rsidR="003A1B19" w:rsidRPr="002B2E2E">
        <w:rPr>
          <w:rFonts w:ascii="Garamond" w:hAnsi="Garamond" w:cstheme="minorHAnsi"/>
          <w:sz w:val="24"/>
          <w:szCs w:val="24"/>
        </w:rPr>
        <w:t xml:space="preserve">, </w:t>
      </w:r>
      <w:r w:rsidR="005308AF" w:rsidRPr="002B2E2E">
        <w:rPr>
          <w:rFonts w:ascii="Garamond" w:hAnsi="Garamond" w:cstheme="minorHAnsi"/>
          <w:sz w:val="24"/>
          <w:szCs w:val="24"/>
        </w:rPr>
        <w:t>Mary</w:t>
      </w:r>
      <w:r w:rsidR="002A5D3E" w:rsidRPr="002B2E2E">
        <w:rPr>
          <w:rFonts w:ascii="Garamond" w:hAnsi="Garamond" w:cstheme="minorHAnsi"/>
          <w:sz w:val="24"/>
          <w:szCs w:val="24"/>
        </w:rPr>
        <w:t xml:space="preserve"> enhanced the </w:t>
      </w:r>
      <w:r w:rsidR="00922456" w:rsidRPr="002B2E2E">
        <w:rPr>
          <w:rFonts w:ascii="Garamond" w:hAnsi="Garamond" w:cstheme="minorHAnsi"/>
          <w:sz w:val="24"/>
          <w:szCs w:val="24"/>
        </w:rPr>
        <w:t>Village</w:t>
      </w:r>
      <w:r w:rsidR="005308AF" w:rsidRPr="002B2E2E">
        <w:rPr>
          <w:rFonts w:ascii="Garamond" w:hAnsi="Garamond" w:cstheme="minorHAnsi"/>
          <w:sz w:val="24"/>
          <w:szCs w:val="24"/>
        </w:rPr>
        <w:t>’s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 </w:t>
      </w:r>
      <w:r w:rsidR="002A5D3E" w:rsidRPr="002B2E2E">
        <w:rPr>
          <w:rFonts w:ascii="Garamond" w:hAnsi="Garamond" w:cstheme="minorHAnsi"/>
          <w:sz w:val="24"/>
          <w:szCs w:val="24"/>
        </w:rPr>
        <w:t>continuum of services to include many innovations suc</w:t>
      </w:r>
      <w:r w:rsidR="003E45C2" w:rsidRPr="002B2E2E">
        <w:rPr>
          <w:rFonts w:ascii="Garamond" w:hAnsi="Garamond" w:cstheme="minorHAnsi"/>
          <w:sz w:val="24"/>
          <w:szCs w:val="24"/>
        </w:rPr>
        <w:t>h as:</w:t>
      </w:r>
    </w:p>
    <w:p w:rsidR="007244A4" w:rsidRPr="002B2E2E" w:rsidRDefault="007244A4" w:rsidP="007244A4">
      <w:pPr>
        <w:jc w:val="both"/>
        <w:rPr>
          <w:rFonts w:ascii="Garamond" w:hAnsi="Garamond" w:cstheme="minorHAnsi"/>
          <w:sz w:val="24"/>
          <w:szCs w:val="24"/>
        </w:rPr>
        <w:sectPr w:rsidR="007244A4" w:rsidRPr="002B2E2E" w:rsidSect="001076A5">
          <w:pgSz w:w="12240" w:h="15840"/>
          <w:pgMar w:top="1350" w:right="1440" w:bottom="630" w:left="1350" w:header="720" w:footer="720" w:gutter="0"/>
          <w:cols w:space="720"/>
          <w:docGrid w:linePitch="272"/>
        </w:sectPr>
      </w:pPr>
    </w:p>
    <w:p w:rsidR="007244A4" w:rsidRPr="002B2E2E" w:rsidRDefault="002A5D3E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lastRenderedPageBreak/>
        <w:t xml:space="preserve">Homeless Prevention &amp; </w:t>
      </w:r>
      <w:r w:rsidR="005308AF" w:rsidRPr="002B2E2E">
        <w:rPr>
          <w:rFonts w:ascii="Garamond" w:hAnsi="Garamond" w:cstheme="minorHAnsi"/>
          <w:sz w:val="24"/>
          <w:szCs w:val="24"/>
        </w:rPr>
        <w:t xml:space="preserve">Shelter </w:t>
      </w:r>
      <w:r w:rsidRPr="002B2E2E">
        <w:rPr>
          <w:rFonts w:ascii="Garamond" w:hAnsi="Garamond" w:cstheme="minorHAnsi"/>
          <w:sz w:val="24"/>
          <w:szCs w:val="24"/>
        </w:rPr>
        <w:t>Diversion</w:t>
      </w:r>
    </w:p>
    <w:p w:rsidR="007244A4" w:rsidRPr="002B2E2E" w:rsidRDefault="002A5D3E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Rapid Re-housing</w:t>
      </w:r>
      <w:r w:rsidR="003E45C2" w:rsidRPr="002B2E2E">
        <w:rPr>
          <w:rFonts w:ascii="Garamond" w:hAnsi="Garamond" w:cstheme="minorHAnsi"/>
          <w:sz w:val="24"/>
          <w:szCs w:val="24"/>
        </w:rPr>
        <w:t xml:space="preserve"> </w:t>
      </w:r>
    </w:p>
    <w:p w:rsidR="007244A4" w:rsidRPr="002B2E2E" w:rsidRDefault="000657E7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Project 25 and </w:t>
      </w:r>
      <w:r w:rsidR="002A5D3E" w:rsidRPr="002B2E2E">
        <w:rPr>
          <w:rFonts w:ascii="Garamond" w:hAnsi="Garamond" w:cstheme="minorHAnsi"/>
          <w:sz w:val="24"/>
          <w:szCs w:val="24"/>
        </w:rPr>
        <w:t xml:space="preserve">Housing First </w:t>
      </w:r>
      <w:r w:rsidR="007244A4" w:rsidRPr="002B2E2E">
        <w:rPr>
          <w:rFonts w:ascii="Garamond" w:hAnsi="Garamond" w:cstheme="minorHAnsi"/>
          <w:sz w:val="24"/>
          <w:szCs w:val="24"/>
        </w:rPr>
        <w:t>S</w:t>
      </w:r>
      <w:r w:rsidR="002A5D3E" w:rsidRPr="002B2E2E">
        <w:rPr>
          <w:rFonts w:ascii="Garamond" w:hAnsi="Garamond" w:cstheme="minorHAnsi"/>
          <w:sz w:val="24"/>
          <w:szCs w:val="24"/>
        </w:rPr>
        <w:t>trategies</w:t>
      </w:r>
      <w:r>
        <w:rPr>
          <w:rFonts w:ascii="Garamond" w:hAnsi="Garamond" w:cstheme="minorHAnsi"/>
          <w:sz w:val="24"/>
          <w:szCs w:val="24"/>
        </w:rPr>
        <w:t xml:space="preserve"> with Veterans</w:t>
      </w:r>
    </w:p>
    <w:p w:rsidR="007244A4" w:rsidRPr="002B2E2E" w:rsidRDefault="007244A4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T</w:t>
      </w:r>
      <w:r w:rsidR="00396264" w:rsidRPr="002B2E2E">
        <w:rPr>
          <w:rFonts w:ascii="Garamond" w:hAnsi="Garamond" w:cstheme="minorHAnsi"/>
          <w:sz w:val="24"/>
          <w:szCs w:val="24"/>
        </w:rPr>
        <w:t xml:space="preserve">he </w:t>
      </w:r>
      <w:r w:rsidR="002A5D3E" w:rsidRPr="002B2E2E">
        <w:rPr>
          <w:rFonts w:ascii="Garamond" w:hAnsi="Garamond" w:cstheme="minorHAnsi"/>
          <w:sz w:val="24"/>
          <w:szCs w:val="24"/>
        </w:rPr>
        <w:t xml:space="preserve">first Assertive Community Treatment (ACT) Team for 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special needs </w:t>
      </w:r>
      <w:r w:rsidRPr="002B2E2E">
        <w:rPr>
          <w:rFonts w:ascii="Garamond" w:hAnsi="Garamond" w:cstheme="minorHAnsi"/>
          <w:sz w:val="24"/>
          <w:szCs w:val="24"/>
        </w:rPr>
        <w:t>tenants</w:t>
      </w:r>
    </w:p>
    <w:p w:rsidR="00652BB0" w:rsidRDefault="00652BB0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Developed a Token Economy for teens</w:t>
      </w:r>
    </w:p>
    <w:p w:rsidR="000657E7" w:rsidRPr="002B2E2E" w:rsidRDefault="000657E7" w:rsidP="000657E7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 xml:space="preserve">Created Bridges to Independence, a client-centered incentive to </w:t>
      </w:r>
      <w:r w:rsidR="00DD45AA">
        <w:rPr>
          <w:rFonts w:ascii="Garamond" w:hAnsi="Garamond" w:cstheme="minorHAnsi"/>
          <w:sz w:val="24"/>
          <w:szCs w:val="24"/>
        </w:rPr>
        <w:t>self-sufficiency</w:t>
      </w:r>
    </w:p>
    <w:p w:rsidR="007244A4" w:rsidRPr="002B2E2E" w:rsidRDefault="007244A4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lastRenderedPageBreak/>
        <w:t>T</w:t>
      </w:r>
      <w:r w:rsidR="002B26E2" w:rsidRPr="002B2E2E">
        <w:rPr>
          <w:rFonts w:ascii="Garamond" w:hAnsi="Garamond" w:cstheme="minorHAnsi"/>
          <w:sz w:val="24"/>
          <w:szCs w:val="24"/>
        </w:rPr>
        <w:t>r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ipled the 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size of the Village Family 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Health Center </w:t>
      </w:r>
    </w:p>
    <w:p w:rsidR="007244A4" w:rsidRPr="002B2E2E" w:rsidRDefault="007244A4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A</w:t>
      </w:r>
      <w:r w:rsidR="00922456" w:rsidRPr="002B2E2E">
        <w:rPr>
          <w:rFonts w:ascii="Garamond" w:hAnsi="Garamond" w:cstheme="minorHAnsi"/>
          <w:sz w:val="24"/>
          <w:szCs w:val="24"/>
        </w:rPr>
        <w:t>cquir</w:t>
      </w:r>
      <w:r w:rsidRPr="002B2E2E">
        <w:rPr>
          <w:rFonts w:ascii="Garamond" w:hAnsi="Garamond" w:cstheme="minorHAnsi"/>
          <w:sz w:val="24"/>
          <w:szCs w:val="24"/>
        </w:rPr>
        <w:t>ed</w:t>
      </w:r>
      <w:r w:rsidR="00922456" w:rsidRPr="002B2E2E">
        <w:rPr>
          <w:rFonts w:ascii="Garamond" w:hAnsi="Garamond" w:cstheme="minorHAnsi"/>
          <w:sz w:val="24"/>
          <w:szCs w:val="24"/>
        </w:rPr>
        <w:t xml:space="preserve"> Federally Qualified Health Center status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</w:t>
      </w:r>
    </w:p>
    <w:p w:rsidR="007244A4" w:rsidRPr="002B2E2E" w:rsidRDefault="007244A4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A</w:t>
      </w:r>
      <w:r w:rsidR="002B26E2" w:rsidRPr="002B2E2E">
        <w:rPr>
          <w:rFonts w:ascii="Garamond" w:hAnsi="Garamond" w:cstheme="minorHAnsi"/>
          <w:sz w:val="24"/>
          <w:szCs w:val="24"/>
        </w:rPr>
        <w:t>dded a mobile health clinic</w:t>
      </w:r>
      <w:r w:rsidR="00396264" w:rsidRPr="002B2E2E">
        <w:rPr>
          <w:rFonts w:ascii="Garamond" w:hAnsi="Garamond" w:cstheme="minorHAnsi"/>
          <w:sz w:val="24"/>
          <w:szCs w:val="24"/>
        </w:rPr>
        <w:t xml:space="preserve"> </w:t>
      </w:r>
    </w:p>
    <w:p w:rsidR="001F64AC" w:rsidRPr="002B2E2E" w:rsidRDefault="007244A4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C</w:t>
      </w:r>
      <w:r w:rsidR="00396264" w:rsidRPr="002B2E2E">
        <w:rPr>
          <w:rFonts w:ascii="Garamond" w:hAnsi="Garamond" w:cstheme="minorHAnsi"/>
          <w:sz w:val="24"/>
          <w:szCs w:val="24"/>
        </w:rPr>
        <w:t>reated a medical home for the Serial Inebriate Program (SIP) and Project 25</w:t>
      </w:r>
    </w:p>
    <w:p w:rsidR="000657E7" w:rsidRDefault="000657E7" w:rsidP="006A7BE4">
      <w:pPr>
        <w:pStyle w:val="ListParagraph"/>
        <w:numPr>
          <w:ilvl w:val="0"/>
          <w:numId w:val="2"/>
        </w:numPr>
        <w:jc w:val="both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24"/>
          <w:szCs w:val="24"/>
        </w:rPr>
        <w:t xml:space="preserve">Acquired the only LIHP county contract </w:t>
      </w:r>
      <w:r w:rsidR="00216DE8">
        <w:rPr>
          <w:rFonts w:ascii="Garamond" w:hAnsi="Garamond" w:cstheme="minorHAnsi"/>
          <w:sz w:val="24"/>
          <w:szCs w:val="24"/>
        </w:rPr>
        <w:t xml:space="preserve">let </w:t>
      </w:r>
      <w:r>
        <w:rPr>
          <w:rFonts w:ascii="Garamond" w:hAnsi="Garamond" w:cstheme="minorHAnsi"/>
          <w:sz w:val="24"/>
          <w:szCs w:val="24"/>
        </w:rPr>
        <w:t>in 2011</w:t>
      </w:r>
    </w:p>
    <w:p w:rsidR="006A7BE4" w:rsidRPr="002B2E2E" w:rsidRDefault="006A7BE4" w:rsidP="006A7BE4">
      <w:pPr>
        <w:jc w:val="both"/>
        <w:rPr>
          <w:rFonts w:ascii="Garamond" w:hAnsi="Garamond" w:cstheme="minorHAnsi"/>
          <w:sz w:val="24"/>
          <w:szCs w:val="24"/>
        </w:rPr>
        <w:sectPr w:rsidR="006A7BE4" w:rsidRPr="002B2E2E" w:rsidSect="007244A4">
          <w:type w:val="continuous"/>
          <w:pgSz w:w="12240" w:h="15840"/>
          <w:pgMar w:top="1440" w:right="1584" w:bottom="1440" w:left="1584" w:header="720" w:footer="720" w:gutter="0"/>
          <w:cols w:num="2" w:space="288"/>
        </w:sectPr>
      </w:pPr>
    </w:p>
    <w:p w:rsidR="006F6DEF" w:rsidRPr="002B2E2E" w:rsidRDefault="000922F2" w:rsidP="001076A5">
      <w:pPr>
        <w:spacing w:before="180" w:after="180"/>
        <w:ind w:left="-270"/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lastRenderedPageBreak/>
        <w:t xml:space="preserve">Ms. Case is active in the community </w:t>
      </w:r>
      <w:r w:rsidR="002B26E2" w:rsidRPr="002B2E2E">
        <w:rPr>
          <w:rFonts w:ascii="Garamond" w:hAnsi="Garamond" w:cstheme="minorHAnsi"/>
          <w:sz w:val="24"/>
          <w:szCs w:val="24"/>
        </w:rPr>
        <w:t>serving</w:t>
      </w:r>
      <w:r w:rsidR="00DD45AA">
        <w:rPr>
          <w:rFonts w:ascii="Garamond" w:hAnsi="Garamond" w:cstheme="minorHAnsi"/>
          <w:sz w:val="24"/>
          <w:szCs w:val="24"/>
        </w:rPr>
        <w:t xml:space="preserve"> as</w:t>
      </w:r>
      <w:r w:rsidRPr="002B2E2E">
        <w:rPr>
          <w:rFonts w:ascii="Garamond" w:hAnsi="Garamond" w:cstheme="minorHAnsi"/>
          <w:sz w:val="24"/>
          <w:szCs w:val="24"/>
        </w:rPr>
        <w:t xml:space="preserve"> founding member of the </w:t>
      </w:r>
      <w:r w:rsidR="00405A41" w:rsidRPr="002B2E2E">
        <w:rPr>
          <w:rFonts w:ascii="Garamond" w:hAnsi="Garamond" w:cstheme="minorHAnsi"/>
          <w:sz w:val="24"/>
          <w:szCs w:val="24"/>
        </w:rPr>
        <w:t>Mayor’s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 Task Force on the </w:t>
      </w:r>
      <w:r w:rsidR="005308AF" w:rsidRPr="002B2E2E">
        <w:rPr>
          <w:rFonts w:ascii="Garamond" w:hAnsi="Garamond" w:cstheme="minorHAnsi"/>
          <w:sz w:val="24"/>
          <w:szCs w:val="24"/>
        </w:rPr>
        <w:t>H</w:t>
      </w:r>
      <w:r w:rsidR="006F6DEF" w:rsidRPr="002B2E2E">
        <w:rPr>
          <w:rFonts w:ascii="Garamond" w:hAnsi="Garamond" w:cstheme="minorHAnsi"/>
          <w:sz w:val="24"/>
          <w:szCs w:val="24"/>
        </w:rPr>
        <w:t>omeless</w:t>
      </w:r>
      <w:r w:rsidR="0058338A">
        <w:rPr>
          <w:rFonts w:ascii="Garamond" w:hAnsi="Garamond" w:cstheme="minorHAnsi"/>
          <w:sz w:val="24"/>
          <w:szCs w:val="24"/>
        </w:rPr>
        <w:t xml:space="preserve"> and past </w:t>
      </w:r>
      <w:r w:rsidR="00405A41" w:rsidRPr="002B2E2E">
        <w:rPr>
          <w:rFonts w:ascii="Garamond" w:hAnsi="Garamond" w:cstheme="minorHAnsi"/>
          <w:sz w:val="24"/>
          <w:szCs w:val="24"/>
        </w:rPr>
        <w:t>President of the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 </w:t>
      </w:r>
      <w:r w:rsidRPr="002B2E2E">
        <w:rPr>
          <w:rFonts w:ascii="Garamond" w:hAnsi="Garamond" w:cstheme="minorHAnsi"/>
          <w:sz w:val="24"/>
          <w:szCs w:val="24"/>
        </w:rPr>
        <w:t>Regional Task Force on the Homeless</w:t>
      </w:r>
      <w:r w:rsidR="0058338A">
        <w:rPr>
          <w:rFonts w:ascii="Garamond" w:hAnsi="Garamond" w:cstheme="minorHAnsi"/>
          <w:sz w:val="24"/>
          <w:szCs w:val="24"/>
        </w:rPr>
        <w:t xml:space="preserve"> (2010-2013)</w:t>
      </w:r>
      <w:r w:rsidR="00E90C74">
        <w:rPr>
          <w:rFonts w:ascii="Garamond" w:hAnsi="Garamond" w:cstheme="minorHAnsi"/>
          <w:sz w:val="24"/>
          <w:szCs w:val="24"/>
        </w:rPr>
        <w:t xml:space="preserve">.  </w:t>
      </w:r>
      <w:r w:rsidR="00FA4580">
        <w:rPr>
          <w:rFonts w:ascii="Garamond" w:hAnsi="Garamond" w:cstheme="minorHAnsi"/>
          <w:sz w:val="24"/>
          <w:szCs w:val="24"/>
        </w:rPr>
        <w:t xml:space="preserve">Mary served on the Emergency Food and Shelter Board and </w:t>
      </w:r>
      <w:r w:rsidR="00E90C74">
        <w:rPr>
          <w:rFonts w:ascii="Garamond" w:hAnsi="Garamond"/>
          <w:sz w:val="24"/>
          <w:szCs w:val="24"/>
        </w:rPr>
        <w:t xml:space="preserve">was 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elected </w:t>
      </w:r>
      <w:r w:rsidR="00612BCD" w:rsidRPr="002B2E2E">
        <w:rPr>
          <w:rFonts w:ascii="Garamond" w:hAnsi="Garamond" w:cstheme="minorHAnsi"/>
          <w:sz w:val="24"/>
          <w:szCs w:val="24"/>
        </w:rPr>
        <w:t xml:space="preserve">to </w:t>
      </w:r>
      <w:r w:rsidR="00E90C74">
        <w:rPr>
          <w:rFonts w:ascii="Garamond" w:hAnsi="Garamond" w:cstheme="minorHAnsi"/>
          <w:sz w:val="24"/>
          <w:szCs w:val="24"/>
        </w:rPr>
        <w:t>serve three</w:t>
      </w:r>
      <w:r w:rsidR="005C2F2B" w:rsidRPr="002B2E2E">
        <w:rPr>
          <w:rFonts w:ascii="Garamond" w:hAnsi="Garamond" w:cstheme="minorHAnsi"/>
          <w:sz w:val="24"/>
          <w:szCs w:val="24"/>
        </w:rPr>
        <w:t xml:space="preserve"> terms</w:t>
      </w:r>
      <w:r w:rsidR="00E90C74">
        <w:rPr>
          <w:rFonts w:ascii="Garamond" w:hAnsi="Garamond" w:cstheme="minorHAnsi"/>
          <w:sz w:val="24"/>
          <w:szCs w:val="24"/>
        </w:rPr>
        <w:t xml:space="preserve"> as the Social Issues Chair of the </w:t>
      </w:r>
      <w:r w:rsidR="005C2F2B" w:rsidRPr="002B2E2E">
        <w:rPr>
          <w:rFonts w:ascii="Garamond" w:hAnsi="Garamond" w:cstheme="minorHAnsi"/>
          <w:sz w:val="24"/>
          <w:szCs w:val="24"/>
        </w:rPr>
        <w:t>Centre City Advisory Committee</w:t>
      </w:r>
      <w:r w:rsidR="00290B21" w:rsidRPr="002B2E2E">
        <w:rPr>
          <w:rFonts w:ascii="Garamond" w:hAnsi="Garamond" w:cstheme="minorHAnsi"/>
          <w:sz w:val="24"/>
          <w:szCs w:val="24"/>
        </w:rPr>
        <w:t xml:space="preserve"> </w:t>
      </w:r>
      <w:r w:rsidR="00FA4580">
        <w:rPr>
          <w:rFonts w:ascii="Garamond" w:hAnsi="Garamond" w:cstheme="minorHAnsi"/>
          <w:sz w:val="24"/>
          <w:szCs w:val="24"/>
        </w:rPr>
        <w:t xml:space="preserve">(CCAC) </w:t>
      </w:r>
      <w:r w:rsidR="00612BCD" w:rsidRPr="002B2E2E">
        <w:rPr>
          <w:rFonts w:ascii="Garamond" w:hAnsi="Garamond" w:cstheme="minorHAnsi"/>
          <w:sz w:val="24"/>
          <w:szCs w:val="24"/>
        </w:rPr>
        <w:t>to the City Council</w:t>
      </w:r>
      <w:r w:rsidR="00E90C74">
        <w:rPr>
          <w:rFonts w:ascii="Garamond" w:hAnsi="Garamond" w:cstheme="minorHAnsi"/>
          <w:sz w:val="24"/>
          <w:szCs w:val="24"/>
        </w:rPr>
        <w:t xml:space="preserve"> on downtown redevelopment before resigning in 2011</w:t>
      </w:r>
      <w:r w:rsidR="00405A41" w:rsidRPr="002B2E2E">
        <w:rPr>
          <w:rFonts w:ascii="Garamond" w:hAnsi="Garamond" w:cstheme="minorHAnsi"/>
          <w:sz w:val="24"/>
          <w:szCs w:val="24"/>
        </w:rPr>
        <w:t xml:space="preserve">. </w:t>
      </w:r>
      <w:r w:rsidR="00FA4580">
        <w:rPr>
          <w:rFonts w:ascii="Garamond" w:hAnsi="Garamond" w:cstheme="minorHAnsi"/>
          <w:sz w:val="24"/>
          <w:szCs w:val="24"/>
        </w:rPr>
        <w:t xml:space="preserve">Mary currently serves on </w:t>
      </w:r>
      <w:r w:rsidR="00FA4580" w:rsidRPr="002B2E2E">
        <w:rPr>
          <w:rFonts w:ascii="Garamond" w:hAnsi="Garamond" w:cstheme="minorHAnsi"/>
          <w:sz w:val="24"/>
          <w:szCs w:val="24"/>
        </w:rPr>
        <w:t xml:space="preserve">the Regional Continuum of Care Council </w:t>
      </w:r>
      <w:r w:rsidR="00C411D4">
        <w:rPr>
          <w:rFonts w:ascii="Garamond" w:hAnsi="Garamond" w:cstheme="minorHAnsi"/>
          <w:sz w:val="24"/>
          <w:szCs w:val="24"/>
        </w:rPr>
        <w:t>(RCCC)</w:t>
      </w:r>
      <w:r w:rsidR="00993CF4">
        <w:rPr>
          <w:rFonts w:ascii="Garamond" w:hAnsi="Garamond" w:cstheme="minorHAnsi"/>
          <w:sz w:val="24"/>
          <w:szCs w:val="24"/>
        </w:rPr>
        <w:t>;</w:t>
      </w:r>
      <w:r w:rsidR="00FA4580" w:rsidRPr="002B2E2E">
        <w:rPr>
          <w:rFonts w:ascii="Garamond" w:hAnsi="Garamond" w:cstheme="minorHAnsi"/>
          <w:sz w:val="24"/>
          <w:szCs w:val="24"/>
        </w:rPr>
        <w:t xml:space="preserve"> </w:t>
      </w:r>
      <w:r w:rsidR="00FA4580">
        <w:rPr>
          <w:rFonts w:ascii="Garamond" w:hAnsi="Garamond" w:cstheme="minorHAnsi"/>
          <w:sz w:val="24"/>
          <w:szCs w:val="24"/>
        </w:rPr>
        <w:t xml:space="preserve">Steering </w:t>
      </w:r>
      <w:r w:rsidR="00993CF4">
        <w:rPr>
          <w:rFonts w:ascii="Garamond" w:hAnsi="Garamond" w:cstheme="minorHAnsi"/>
          <w:sz w:val="24"/>
          <w:szCs w:val="24"/>
        </w:rPr>
        <w:t>and other c</w:t>
      </w:r>
      <w:r w:rsidR="00FA4580">
        <w:rPr>
          <w:rFonts w:ascii="Garamond" w:hAnsi="Garamond" w:cstheme="minorHAnsi"/>
          <w:sz w:val="24"/>
          <w:szCs w:val="24"/>
        </w:rPr>
        <w:t>ommittee</w:t>
      </w:r>
      <w:r w:rsidR="00993CF4">
        <w:rPr>
          <w:rFonts w:ascii="Garamond" w:hAnsi="Garamond" w:cstheme="minorHAnsi"/>
          <w:sz w:val="24"/>
          <w:szCs w:val="24"/>
        </w:rPr>
        <w:t>s</w:t>
      </w:r>
      <w:r w:rsidR="00231C55">
        <w:rPr>
          <w:rFonts w:ascii="Garamond" w:hAnsi="Garamond" w:cstheme="minorHAnsi"/>
          <w:sz w:val="24"/>
          <w:szCs w:val="24"/>
        </w:rPr>
        <w:t xml:space="preserve"> and the SDSU School of Social Work Advisory Board</w:t>
      </w:r>
      <w:r w:rsidR="00FA4580">
        <w:rPr>
          <w:rFonts w:ascii="Garamond" w:hAnsi="Garamond" w:cstheme="minorHAnsi"/>
          <w:sz w:val="24"/>
          <w:szCs w:val="24"/>
        </w:rPr>
        <w:t>.</w:t>
      </w:r>
      <w:r w:rsidR="00405A41" w:rsidRPr="002B2E2E">
        <w:rPr>
          <w:rFonts w:ascii="Garamond" w:hAnsi="Garamond" w:cstheme="minorHAnsi"/>
          <w:sz w:val="24"/>
          <w:szCs w:val="24"/>
        </w:rPr>
        <w:t xml:space="preserve"> 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Mary is respected </w:t>
      </w:r>
      <w:r w:rsidR="00405A41" w:rsidRPr="002B2E2E">
        <w:rPr>
          <w:rFonts w:ascii="Garamond" w:hAnsi="Garamond" w:cstheme="minorHAnsi"/>
          <w:sz w:val="24"/>
          <w:szCs w:val="24"/>
        </w:rPr>
        <w:t xml:space="preserve">by </w:t>
      </w:r>
      <w:r w:rsidR="000657E7">
        <w:rPr>
          <w:rFonts w:ascii="Garamond" w:hAnsi="Garamond" w:cstheme="minorHAnsi"/>
          <w:sz w:val="24"/>
          <w:szCs w:val="24"/>
        </w:rPr>
        <w:t xml:space="preserve">her </w:t>
      </w:r>
      <w:r w:rsidR="00405A41" w:rsidRPr="002B2E2E">
        <w:rPr>
          <w:rFonts w:ascii="Garamond" w:hAnsi="Garamond" w:cstheme="minorHAnsi"/>
          <w:sz w:val="24"/>
          <w:szCs w:val="24"/>
        </w:rPr>
        <w:t xml:space="preserve">colleagues and recognized 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for her </w:t>
      </w:r>
      <w:r w:rsidR="00612BCD" w:rsidRPr="002B2E2E">
        <w:rPr>
          <w:rFonts w:ascii="Garamond" w:hAnsi="Garamond" w:cstheme="minorHAnsi"/>
          <w:sz w:val="24"/>
          <w:szCs w:val="24"/>
        </w:rPr>
        <w:t>collaborati</w:t>
      </w:r>
      <w:r w:rsidR="003A1B19" w:rsidRPr="002B2E2E">
        <w:rPr>
          <w:rFonts w:ascii="Garamond" w:hAnsi="Garamond" w:cstheme="minorHAnsi"/>
          <w:sz w:val="24"/>
          <w:szCs w:val="24"/>
        </w:rPr>
        <w:t>ve style</w:t>
      </w:r>
      <w:r w:rsidR="00612BCD" w:rsidRPr="002B2E2E">
        <w:rPr>
          <w:rFonts w:ascii="Garamond" w:hAnsi="Garamond" w:cstheme="minorHAnsi"/>
          <w:sz w:val="24"/>
          <w:szCs w:val="24"/>
        </w:rPr>
        <w:t xml:space="preserve">, </w:t>
      </w:r>
      <w:r w:rsidR="000657E7">
        <w:rPr>
          <w:rFonts w:ascii="Garamond" w:hAnsi="Garamond" w:cstheme="minorHAnsi"/>
          <w:sz w:val="24"/>
          <w:szCs w:val="24"/>
        </w:rPr>
        <w:t>integrity</w:t>
      </w:r>
      <w:r w:rsidR="003A1B19" w:rsidRPr="002B2E2E">
        <w:rPr>
          <w:rFonts w:ascii="Garamond" w:hAnsi="Garamond" w:cstheme="minorHAnsi"/>
          <w:sz w:val="24"/>
          <w:szCs w:val="24"/>
        </w:rPr>
        <w:t xml:space="preserve"> and </w:t>
      </w:r>
      <w:r w:rsidR="006F6DEF" w:rsidRPr="002B2E2E">
        <w:rPr>
          <w:rFonts w:ascii="Garamond" w:hAnsi="Garamond" w:cstheme="minorHAnsi"/>
          <w:sz w:val="24"/>
          <w:szCs w:val="24"/>
        </w:rPr>
        <w:t>passion</w:t>
      </w:r>
      <w:r w:rsidR="00405A41" w:rsidRPr="002B2E2E">
        <w:rPr>
          <w:rFonts w:ascii="Garamond" w:hAnsi="Garamond" w:cstheme="minorHAnsi"/>
          <w:sz w:val="24"/>
          <w:szCs w:val="24"/>
        </w:rPr>
        <w:t xml:space="preserve"> to</w:t>
      </w:r>
      <w:r w:rsidR="006F6DEF" w:rsidRPr="002B2E2E">
        <w:rPr>
          <w:rFonts w:ascii="Garamond" w:hAnsi="Garamond" w:cstheme="minorHAnsi"/>
          <w:sz w:val="24"/>
          <w:szCs w:val="24"/>
        </w:rPr>
        <w:t xml:space="preserve"> 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make a difference </w:t>
      </w:r>
      <w:r w:rsidR="00612BCD" w:rsidRPr="002B2E2E">
        <w:rPr>
          <w:rFonts w:ascii="Garamond" w:hAnsi="Garamond" w:cstheme="minorHAnsi"/>
          <w:sz w:val="24"/>
          <w:szCs w:val="24"/>
        </w:rPr>
        <w:t>to</w:t>
      </w:r>
      <w:r w:rsidR="002B26E2" w:rsidRPr="002B2E2E">
        <w:rPr>
          <w:rFonts w:ascii="Garamond" w:hAnsi="Garamond" w:cstheme="minorHAnsi"/>
          <w:sz w:val="24"/>
          <w:szCs w:val="24"/>
        </w:rPr>
        <w:t xml:space="preserve"> be part of the solution</w:t>
      </w:r>
      <w:r w:rsidR="006F6DEF" w:rsidRPr="002B2E2E">
        <w:rPr>
          <w:rFonts w:ascii="Garamond" w:hAnsi="Garamond" w:cstheme="minorHAnsi"/>
          <w:sz w:val="24"/>
          <w:szCs w:val="24"/>
        </w:rPr>
        <w:t>.</w:t>
      </w:r>
    </w:p>
    <w:p w:rsidR="00842012" w:rsidRPr="002B2E2E" w:rsidRDefault="00842012" w:rsidP="001076A5">
      <w:pPr>
        <w:spacing w:before="180" w:after="180"/>
        <w:ind w:left="-270"/>
        <w:jc w:val="both"/>
        <w:rPr>
          <w:rFonts w:ascii="Garamond" w:hAnsi="Garamond" w:cstheme="minorHAnsi"/>
          <w:sz w:val="24"/>
          <w:szCs w:val="24"/>
        </w:rPr>
      </w:pPr>
      <w:r w:rsidRPr="002B2E2E">
        <w:rPr>
          <w:rFonts w:ascii="Garamond" w:hAnsi="Garamond" w:cstheme="minorHAnsi"/>
          <w:sz w:val="24"/>
          <w:szCs w:val="24"/>
        </w:rPr>
        <w:t>Other community efforts that Mary has brought to fruition include</w:t>
      </w:r>
      <w:r w:rsidR="00DD45AA">
        <w:rPr>
          <w:rFonts w:ascii="Garamond" w:hAnsi="Garamond" w:cstheme="minorHAnsi"/>
          <w:sz w:val="24"/>
          <w:szCs w:val="24"/>
        </w:rPr>
        <w:t>:</w:t>
      </w:r>
      <w:r w:rsidRPr="002B2E2E">
        <w:rPr>
          <w:rFonts w:ascii="Garamond" w:hAnsi="Garamond" w:cstheme="minorHAnsi"/>
          <w:sz w:val="24"/>
          <w:szCs w:val="24"/>
        </w:rPr>
        <w:t xml:space="preserve"> the first ever Homeless Forum Series culminating in a Summit on Homelessness; the Mayor’s Holiday Shelter in Golden Hall</w:t>
      </w:r>
      <w:r w:rsidR="005308AF" w:rsidRPr="002B2E2E">
        <w:rPr>
          <w:rFonts w:ascii="Garamond" w:hAnsi="Garamond" w:cstheme="minorHAnsi"/>
          <w:sz w:val="24"/>
          <w:szCs w:val="24"/>
        </w:rPr>
        <w:t xml:space="preserve"> and</w:t>
      </w:r>
      <w:r w:rsidRPr="002B2E2E">
        <w:rPr>
          <w:rFonts w:ascii="Garamond" w:hAnsi="Garamond" w:cstheme="minorHAnsi"/>
          <w:sz w:val="24"/>
          <w:szCs w:val="24"/>
        </w:rPr>
        <w:t xml:space="preserve"> Inclement and Seasonal Winter Shelters in San Diego, La Mesa and El Cajon. </w:t>
      </w:r>
    </w:p>
    <w:p w:rsidR="002B2E2E" w:rsidRPr="00D3385D" w:rsidRDefault="0099762C" w:rsidP="00231C55">
      <w:pPr>
        <w:widowControl w:val="0"/>
        <w:tabs>
          <w:tab w:val="left" w:pos="-270"/>
        </w:tabs>
        <w:ind w:left="-270" w:right="360"/>
        <w:jc w:val="both"/>
        <w:rPr>
          <w:rFonts w:ascii="Garamond" w:hAnsi="Garamond" w:cstheme="minorHAnsi"/>
          <w:sz w:val="24"/>
          <w:szCs w:val="24"/>
        </w:rPr>
      </w:pPr>
      <w:r w:rsidRPr="00D3385D">
        <w:rPr>
          <w:rFonts w:ascii="Garamond" w:hAnsi="Garamond" w:cstheme="minorHAnsi"/>
          <w:sz w:val="24"/>
          <w:szCs w:val="24"/>
        </w:rPr>
        <w:t xml:space="preserve">During her tenure of service, Mary has been awarded various recognitions.  </w:t>
      </w:r>
      <w:r w:rsidR="00231C55">
        <w:rPr>
          <w:rFonts w:ascii="Garamond" w:hAnsi="Garamond" w:cstheme="minorHAnsi"/>
          <w:sz w:val="24"/>
          <w:szCs w:val="24"/>
        </w:rPr>
        <w:t xml:space="preserve">More recent of note </w:t>
      </w:r>
      <w:r w:rsidRPr="00D3385D">
        <w:rPr>
          <w:rFonts w:ascii="Garamond" w:hAnsi="Garamond" w:cstheme="minorHAnsi"/>
          <w:sz w:val="24"/>
          <w:szCs w:val="24"/>
        </w:rPr>
        <w:t xml:space="preserve"> are; </w:t>
      </w:r>
      <w:r w:rsidR="00231C55">
        <w:rPr>
          <w:rFonts w:ascii="Garamond" w:hAnsi="Garamond" w:cstheme="minorHAnsi"/>
          <w:sz w:val="24"/>
          <w:szCs w:val="24"/>
        </w:rPr>
        <w:t>Recognition for Outstanding Community Service as host of Project Homeless Connect East County from Senator Joel Anderson, Assemblyman Brian Jones and Mayor of El Cajon Bill Wells 2015;</w:t>
      </w:r>
      <w:r w:rsidR="00231C55" w:rsidRPr="00D3385D">
        <w:rPr>
          <w:rFonts w:ascii="Garamond" w:hAnsi="Garamond" w:cstheme="minorHAnsi"/>
          <w:sz w:val="24"/>
          <w:szCs w:val="24"/>
        </w:rPr>
        <w:t xml:space="preserve"> </w:t>
      </w:r>
      <w:r w:rsidRPr="00D3385D">
        <w:rPr>
          <w:rFonts w:ascii="Garamond" w:hAnsi="Garamond" w:cstheme="minorHAnsi"/>
          <w:sz w:val="24"/>
          <w:szCs w:val="24"/>
        </w:rPr>
        <w:t>“Women Who Mean Business Award”</w:t>
      </w:r>
      <w:r w:rsidR="00AF5EAE">
        <w:rPr>
          <w:rFonts w:ascii="Garamond" w:hAnsi="Garamond" w:cstheme="minorHAnsi"/>
          <w:sz w:val="24"/>
          <w:szCs w:val="24"/>
        </w:rPr>
        <w:t xml:space="preserve"> 2014,</w:t>
      </w:r>
      <w:r w:rsidR="00AF5EAE" w:rsidRPr="00AF5EAE">
        <w:rPr>
          <w:rFonts w:ascii="Garamond" w:hAnsi="Garamond" w:cstheme="minorHAnsi"/>
          <w:sz w:val="24"/>
          <w:szCs w:val="24"/>
        </w:rPr>
        <w:t xml:space="preserve"> </w:t>
      </w:r>
      <w:r w:rsidR="00AF5EAE" w:rsidRPr="00D3385D">
        <w:rPr>
          <w:rFonts w:ascii="Garamond" w:hAnsi="Garamond" w:cstheme="minorHAnsi"/>
          <w:sz w:val="24"/>
          <w:szCs w:val="24"/>
        </w:rPr>
        <w:t>San Diego Business Journal</w:t>
      </w:r>
      <w:r w:rsidR="00AF5EAE">
        <w:rPr>
          <w:rFonts w:ascii="Garamond" w:hAnsi="Garamond" w:cstheme="minorHAnsi"/>
          <w:sz w:val="24"/>
          <w:szCs w:val="24"/>
        </w:rPr>
        <w:t>; “Woman in Non-Profit Leadership” Finalist, East County Chamber of Commerce 2014</w:t>
      </w:r>
      <w:r w:rsidR="00F81FF9">
        <w:rPr>
          <w:rFonts w:ascii="Garamond" w:hAnsi="Garamond" w:cstheme="minorHAnsi"/>
          <w:sz w:val="24"/>
          <w:szCs w:val="24"/>
        </w:rPr>
        <w:t>.</w:t>
      </w:r>
      <w:r w:rsidR="00AF5EAE">
        <w:rPr>
          <w:rFonts w:ascii="Garamond" w:hAnsi="Garamond" w:cstheme="minorHAnsi"/>
          <w:sz w:val="24"/>
          <w:szCs w:val="24"/>
        </w:rPr>
        <w:t xml:space="preserve"> </w:t>
      </w:r>
    </w:p>
    <w:sectPr w:rsidR="002B2E2E" w:rsidRPr="00D3385D" w:rsidSect="00302FC9">
      <w:type w:val="continuous"/>
      <w:pgSz w:w="12240" w:h="15840"/>
      <w:pgMar w:top="270" w:right="1584" w:bottom="1440" w:left="158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A2D42"/>
    <w:multiLevelType w:val="hybridMultilevel"/>
    <w:tmpl w:val="F7B2EE8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C613BE1"/>
    <w:multiLevelType w:val="hybridMultilevel"/>
    <w:tmpl w:val="BDB8CBF0"/>
    <w:lvl w:ilvl="0" w:tplc="FC7AA0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9C58C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95111A"/>
    <w:rsid w:val="00037AB7"/>
    <w:rsid w:val="000407CB"/>
    <w:rsid w:val="000657E7"/>
    <w:rsid w:val="00065D2F"/>
    <w:rsid w:val="00077962"/>
    <w:rsid w:val="000922F2"/>
    <w:rsid w:val="000A7A52"/>
    <w:rsid w:val="000D0D88"/>
    <w:rsid w:val="001076A5"/>
    <w:rsid w:val="00136A2D"/>
    <w:rsid w:val="00150365"/>
    <w:rsid w:val="00162149"/>
    <w:rsid w:val="001C360D"/>
    <w:rsid w:val="001F64AC"/>
    <w:rsid w:val="00207D1D"/>
    <w:rsid w:val="00216DE8"/>
    <w:rsid w:val="00231C55"/>
    <w:rsid w:val="00277766"/>
    <w:rsid w:val="00290B21"/>
    <w:rsid w:val="002A01A5"/>
    <w:rsid w:val="002A5D3E"/>
    <w:rsid w:val="002A6F16"/>
    <w:rsid w:val="002B26E2"/>
    <w:rsid w:val="002B2E2E"/>
    <w:rsid w:val="002B3428"/>
    <w:rsid w:val="002E7DC4"/>
    <w:rsid w:val="00302FC9"/>
    <w:rsid w:val="003419DE"/>
    <w:rsid w:val="00342CC1"/>
    <w:rsid w:val="00375E2D"/>
    <w:rsid w:val="00381688"/>
    <w:rsid w:val="00396264"/>
    <w:rsid w:val="003A1B19"/>
    <w:rsid w:val="003B7E0F"/>
    <w:rsid w:val="003D0B41"/>
    <w:rsid w:val="003E45C2"/>
    <w:rsid w:val="003F53FC"/>
    <w:rsid w:val="00405A41"/>
    <w:rsid w:val="00415742"/>
    <w:rsid w:val="00427B19"/>
    <w:rsid w:val="00442D0A"/>
    <w:rsid w:val="0044771A"/>
    <w:rsid w:val="00466E0A"/>
    <w:rsid w:val="00486863"/>
    <w:rsid w:val="00486DD8"/>
    <w:rsid w:val="004A2A59"/>
    <w:rsid w:val="004A74F7"/>
    <w:rsid w:val="004D120F"/>
    <w:rsid w:val="004F24E1"/>
    <w:rsid w:val="004F7F71"/>
    <w:rsid w:val="005308AF"/>
    <w:rsid w:val="005309E8"/>
    <w:rsid w:val="00533916"/>
    <w:rsid w:val="005469A6"/>
    <w:rsid w:val="0058338A"/>
    <w:rsid w:val="005A40E6"/>
    <w:rsid w:val="005B6E52"/>
    <w:rsid w:val="005C2F2B"/>
    <w:rsid w:val="005C3C31"/>
    <w:rsid w:val="005D4668"/>
    <w:rsid w:val="005D7298"/>
    <w:rsid w:val="005F731F"/>
    <w:rsid w:val="00612BCD"/>
    <w:rsid w:val="0062212E"/>
    <w:rsid w:val="006521B7"/>
    <w:rsid w:val="00652BB0"/>
    <w:rsid w:val="006A7BE4"/>
    <w:rsid w:val="006C7BD3"/>
    <w:rsid w:val="006D4514"/>
    <w:rsid w:val="006D583A"/>
    <w:rsid w:val="006D620C"/>
    <w:rsid w:val="006F6DEF"/>
    <w:rsid w:val="007244A4"/>
    <w:rsid w:val="00796EE6"/>
    <w:rsid w:val="007C4A6E"/>
    <w:rsid w:val="007F109F"/>
    <w:rsid w:val="00800372"/>
    <w:rsid w:val="00804E27"/>
    <w:rsid w:val="008338F9"/>
    <w:rsid w:val="00842012"/>
    <w:rsid w:val="00846DF2"/>
    <w:rsid w:val="00852EF1"/>
    <w:rsid w:val="008801EA"/>
    <w:rsid w:val="00883DD8"/>
    <w:rsid w:val="008D029F"/>
    <w:rsid w:val="008D6A06"/>
    <w:rsid w:val="008E668E"/>
    <w:rsid w:val="00922456"/>
    <w:rsid w:val="009336E3"/>
    <w:rsid w:val="00946355"/>
    <w:rsid w:val="0095111A"/>
    <w:rsid w:val="00964E63"/>
    <w:rsid w:val="00990A8D"/>
    <w:rsid w:val="00993CF4"/>
    <w:rsid w:val="0099762C"/>
    <w:rsid w:val="009A4A84"/>
    <w:rsid w:val="009B37B5"/>
    <w:rsid w:val="00A056AD"/>
    <w:rsid w:val="00A16958"/>
    <w:rsid w:val="00A361F7"/>
    <w:rsid w:val="00A364C4"/>
    <w:rsid w:val="00A374E7"/>
    <w:rsid w:val="00A92892"/>
    <w:rsid w:val="00AA2610"/>
    <w:rsid w:val="00AB6088"/>
    <w:rsid w:val="00AE5705"/>
    <w:rsid w:val="00AF5EAE"/>
    <w:rsid w:val="00B21AE7"/>
    <w:rsid w:val="00B52D31"/>
    <w:rsid w:val="00BA6F70"/>
    <w:rsid w:val="00BF3105"/>
    <w:rsid w:val="00C00F06"/>
    <w:rsid w:val="00C343F5"/>
    <w:rsid w:val="00C411D4"/>
    <w:rsid w:val="00C7341A"/>
    <w:rsid w:val="00C93743"/>
    <w:rsid w:val="00CA61FF"/>
    <w:rsid w:val="00CE3D08"/>
    <w:rsid w:val="00D114D2"/>
    <w:rsid w:val="00D1519E"/>
    <w:rsid w:val="00D3385D"/>
    <w:rsid w:val="00D409A7"/>
    <w:rsid w:val="00D80A10"/>
    <w:rsid w:val="00D944B6"/>
    <w:rsid w:val="00DD45AA"/>
    <w:rsid w:val="00DE4819"/>
    <w:rsid w:val="00DE5737"/>
    <w:rsid w:val="00DE5AD3"/>
    <w:rsid w:val="00DF4E9D"/>
    <w:rsid w:val="00E334C5"/>
    <w:rsid w:val="00E90C74"/>
    <w:rsid w:val="00EE7114"/>
    <w:rsid w:val="00F00800"/>
    <w:rsid w:val="00F36845"/>
    <w:rsid w:val="00F375B3"/>
    <w:rsid w:val="00F74159"/>
    <w:rsid w:val="00F81FF9"/>
    <w:rsid w:val="00FA4580"/>
    <w:rsid w:val="00FD12A9"/>
    <w:rsid w:val="00FD679E"/>
    <w:rsid w:val="00FF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3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4A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003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3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4A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003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2A2BE-18CF-4A95-AD1C-A602B531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BIOGRAPHY</vt:lpstr>
    </vt:vector>
  </TitlesOfParts>
  <Company>Saint Vincent de Paul Village</Company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BIOGRAPHY</dc:title>
  <dc:creator>Mary Case</dc:creator>
  <cp:lastModifiedBy>Mary Case</cp:lastModifiedBy>
  <cp:revision>6</cp:revision>
  <cp:lastPrinted>2014-09-02T17:47:00Z</cp:lastPrinted>
  <dcterms:created xsi:type="dcterms:W3CDTF">2015-04-27T17:21:00Z</dcterms:created>
  <dcterms:modified xsi:type="dcterms:W3CDTF">2015-11-10T20:36:00Z</dcterms:modified>
</cp:coreProperties>
</file>