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FB59" w14:textId="77777777" w:rsidR="00BD1E3F" w:rsidRPr="00A27305" w:rsidRDefault="00BD1E3F" w:rsidP="00C97545">
      <w:pPr>
        <w:ind w:left="576" w:right="576"/>
        <w:rPr>
          <w:rFonts w:ascii="Times New Roman" w:hAnsi="Times New Roman" w:cs="Times New Roman"/>
          <w:b/>
          <w:sz w:val="28"/>
          <w:szCs w:val="28"/>
        </w:rPr>
      </w:pPr>
      <w:r w:rsidRPr="00A27305">
        <w:rPr>
          <w:rFonts w:ascii="Times New Roman" w:hAnsi="Times New Roman" w:cs="Times New Roman"/>
          <w:b/>
          <w:sz w:val="28"/>
          <w:szCs w:val="28"/>
        </w:rPr>
        <w:t>N E W S   R E L E A S E</w:t>
      </w:r>
    </w:p>
    <w:p w14:paraId="0F16349D" w14:textId="77777777" w:rsidR="00BD1E3F" w:rsidRPr="00A27305" w:rsidRDefault="00BD1E3F" w:rsidP="00C97545">
      <w:pPr>
        <w:pStyle w:val="NoSpacing"/>
        <w:ind w:left="576" w:right="576"/>
        <w:rPr>
          <w:rFonts w:ascii="Times New Roman" w:hAnsi="Times New Roman" w:cs="Times New Roman"/>
          <w:sz w:val="24"/>
          <w:szCs w:val="24"/>
        </w:rPr>
      </w:pPr>
      <w:r w:rsidRPr="00A27305">
        <w:rPr>
          <w:rFonts w:ascii="Times New Roman" w:hAnsi="Times New Roman" w:cs="Times New Roman"/>
          <w:sz w:val="24"/>
          <w:szCs w:val="24"/>
        </w:rPr>
        <w:t>Contact:</w:t>
      </w:r>
      <w:r>
        <w:rPr>
          <w:rFonts w:ascii="Times New Roman" w:hAnsi="Times New Roman" w:cs="Times New Roman"/>
          <w:sz w:val="24"/>
          <w:szCs w:val="24"/>
        </w:rPr>
        <w:tab/>
      </w:r>
      <w:r w:rsidRPr="00A27305">
        <w:rPr>
          <w:rFonts w:ascii="Times New Roman" w:hAnsi="Times New Roman" w:cs="Times New Roman"/>
          <w:sz w:val="24"/>
          <w:szCs w:val="24"/>
        </w:rPr>
        <w:t>Mary Case, MSW</w:t>
      </w:r>
    </w:p>
    <w:p w14:paraId="61ED361D" w14:textId="77777777" w:rsidR="00BD1E3F" w:rsidRPr="00A27305" w:rsidRDefault="00BD1E3F" w:rsidP="00C97545">
      <w:pPr>
        <w:pStyle w:val="NoSpacing"/>
        <w:ind w:left="576" w:right="576"/>
        <w:rPr>
          <w:rFonts w:ascii="Times New Roman" w:hAnsi="Times New Roman" w:cs="Times New Roman"/>
          <w:sz w:val="24"/>
          <w:szCs w:val="24"/>
        </w:rPr>
      </w:pPr>
      <w:r w:rsidRPr="00A27305">
        <w:rPr>
          <w:rFonts w:ascii="Times New Roman" w:hAnsi="Times New Roman" w:cs="Times New Roman"/>
          <w:sz w:val="24"/>
          <w:szCs w:val="24"/>
        </w:rPr>
        <w:tab/>
      </w:r>
      <w:r w:rsidRPr="00A27305">
        <w:rPr>
          <w:rFonts w:ascii="Times New Roman" w:hAnsi="Times New Roman" w:cs="Times New Roman"/>
          <w:sz w:val="24"/>
          <w:szCs w:val="24"/>
        </w:rPr>
        <w:tab/>
        <w:t>Executive Director</w:t>
      </w:r>
    </w:p>
    <w:p w14:paraId="6441D086" w14:textId="77777777" w:rsidR="00BD1E3F" w:rsidRDefault="00BD1E3F" w:rsidP="00C97545">
      <w:pPr>
        <w:pStyle w:val="NoSpacing"/>
        <w:ind w:left="576" w:right="576"/>
        <w:rPr>
          <w:rFonts w:ascii="Times New Roman" w:hAnsi="Times New Roman" w:cs="Times New Roman"/>
          <w:sz w:val="24"/>
          <w:szCs w:val="24"/>
        </w:rPr>
      </w:pPr>
      <w:r w:rsidRPr="00A27305">
        <w:rPr>
          <w:rFonts w:ascii="Times New Roman" w:hAnsi="Times New Roman" w:cs="Times New Roman"/>
          <w:sz w:val="24"/>
          <w:szCs w:val="24"/>
        </w:rPr>
        <w:tab/>
      </w:r>
      <w:r w:rsidRPr="00A27305">
        <w:rPr>
          <w:rFonts w:ascii="Times New Roman" w:hAnsi="Times New Roman" w:cs="Times New Roman"/>
          <w:sz w:val="24"/>
          <w:szCs w:val="24"/>
        </w:rPr>
        <w:tab/>
        <w:t>619-</w:t>
      </w:r>
      <w:r>
        <w:rPr>
          <w:rFonts w:ascii="Times New Roman" w:hAnsi="Times New Roman" w:cs="Times New Roman"/>
          <w:sz w:val="24"/>
          <w:szCs w:val="24"/>
        </w:rPr>
        <w:t xml:space="preserve">609-1747 </w:t>
      </w:r>
      <w:hyperlink r:id="rId4" w:history="1">
        <w:r w:rsidRPr="00185945">
          <w:rPr>
            <w:rStyle w:val="Hyperlink"/>
            <w:rFonts w:ascii="Times New Roman" w:hAnsi="Times New Roman" w:cs="Times New Roman"/>
            <w:sz w:val="24"/>
            <w:szCs w:val="24"/>
          </w:rPr>
          <w:t>mcase@crisishouse.org</w:t>
        </w:r>
      </w:hyperlink>
    </w:p>
    <w:p w14:paraId="4BE9844A" w14:textId="77777777" w:rsidR="00BD1E3F" w:rsidRPr="008148A1" w:rsidRDefault="00BD1E3F" w:rsidP="00C97545">
      <w:pPr>
        <w:pStyle w:val="NoSpacing"/>
        <w:ind w:left="576" w:right="576"/>
        <w:rPr>
          <w:rFonts w:ascii="Times New Roman" w:hAnsi="Times New Roman" w:cs="Times New Roman"/>
          <w:sz w:val="24"/>
          <w:szCs w:val="24"/>
        </w:rPr>
      </w:pPr>
    </w:p>
    <w:p w14:paraId="5884DC07" w14:textId="77777777" w:rsidR="00BD1E3F" w:rsidRDefault="00BD1E3F" w:rsidP="00C97545">
      <w:pPr>
        <w:ind w:left="576" w:right="576"/>
        <w:rPr>
          <w:rFonts w:ascii="Times New Roman" w:hAnsi="Times New Roman" w:cs="Times New Roman"/>
          <w:b/>
          <w:i/>
          <w:sz w:val="24"/>
          <w:szCs w:val="24"/>
        </w:rPr>
      </w:pPr>
      <w:r w:rsidRPr="003F79DE">
        <w:rPr>
          <w:rFonts w:ascii="Times New Roman" w:hAnsi="Times New Roman" w:cs="Times New Roman"/>
          <w:b/>
          <w:i/>
          <w:sz w:val="24"/>
          <w:szCs w:val="24"/>
        </w:rPr>
        <w:t>For Immediate Release</w:t>
      </w:r>
    </w:p>
    <w:p w14:paraId="7BF9EDE1" w14:textId="77777777" w:rsidR="00BD1E3F" w:rsidRDefault="00BD1E3F" w:rsidP="00C97545">
      <w:pPr>
        <w:ind w:left="576" w:right="576"/>
        <w:jc w:val="center"/>
        <w:rPr>
          <w:rFonts w:ascii="Times New Roman" w:hAnsi="Times New Roman" w:cs="Times New Roman"/>
          <w:b/>
          <w:bCs/>
          <w:sz w:val="24"/>
          <w:szCs w:val="24"/>
        </w:rPr>
      </w:pPr>
      <w:r>
        <w:rPr>
          <w:rFonts w:ascii="Times New Roman" w:hAnsi="Times New Roman" w:cs="Times New Roman"/>
          <w:b/>
          <w:sz w:val="24"/>
          <w:szCs w:val="24"/>
        </w:rPr>
        <w:t xml:space="preserve">CRISIS HOUSE LAUNCHES MATCHING GIFT CHALLENGE FOR NEW </w:t>
      </w:r>
      <w:r w:rsidRPr="008148A1">
        <w:rPr>
          <w:rFonts w:ascii="Times New Roman" w:hAnsi="Times New Roman" w:cs="Times New Roman"/>
          <w:b/>
          <w:bCs/>
          <w:sz w:val="24"/>
          <w:szCs w:val="24"/>
        </w:rPr>
        <w:t>PROPERTY</w:t>
      </w:r>
    </w:p>
    <w:p w14:paraId="3E27BBD0" w14:textId="2D8E9315" w:rsidR="00BD1E3F" w:rsidRPr="00000CD0" w:rsidRDefault="00BD1E3F" w:rsidP="00C97545">
      <w:pPr>
        <w:ind w:left="576" w:right="576"/>
        <w:jc w:val="center"/>
        <w:rPr>
          <w:rFonts w:ascii="Times New Roman" w:hAnsi="Times New Roman" w:cs="Times New Roman"/>
          <w:sz w:val="24"/>
          <w:szCs w:val="24"/>
        </w:rPr>
      </w:pPr>
      <w:r>
        <w:rPr>
          <w:rFonts w:ascii="Times New Roman" w:hAnsi="Times New Roman" w:cs="Times New Roman"/>
          <w:sz w:val="24"/>
          <w:szCs w:val="24"/>
        </w:rPr>
        <w:t>T</w:t>
      </w:r>
      <w:r w:rsidRPr="00000CD0">
        <w:rPr>
          <w:rFonts w:ascii="Times New Roman" w:hAnsi="Times New Roman" w:cs="Times New Roman"/>
          <w:sz w:val="24"/>
          <w:szCs w:val="24"/>
        </w:rPr>
        <w:t xml:space="preserve">he Copley Foundation </w:t>
      </w:r>
      <w:r>
        <w:rPr>
          <w:rFonts w:ascii="Times New Roman" w:hAnsi="Times New Roman" w:cs="Times New Roman"/>
          <w:sz w:val="24"/>
          <w:szCs w:val="24"/>
        </w:rPr>
        <w:t>will match Crisis House fundraising up to $250,000</w:t>
      </w:r>
      <w:r w:rsidR="00ED3E5C">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000CD0">
        <w:rPr>
          <w:rFonts w:ascii="Times New Roman" w:hAnsi="Times New Roman" w:cs="Times New Roman"/>
          <w:sz w:val="24"/>
          <w:szCs w:val="24"/>
        </w:rPr>
        <w:t>secure a</w:t>
      </w:r>
      <w:r>
        <w:rPr>
          <w:rFonts w:ascii="Times New Roman" w:hAnsi="Times New Roman" w:cs="Times New Roman"/>
          <w:sz w:val="24"/>
          <w:szCs w:val="24"/>
        </w:rPr>
        <w:t xml:space="preserve"> new</w:t>
      </w:r>
      <w:r w:rsidRPr="00000CD0">
        <w:rPr>
          <w:rFonts w:ascii="Times New Roman" w:hAnsi="Times New Roman" w:cs="Times New Roman"/>
          <w:sz w:val="24"/>
          <w:szCs w:val="24"/>
        </w:rPr>
        <w:t xml:space="preserve"> home and preserve the legacy of </w:t>
      </w:r>
      <w:r>
        <w:rPr>
          <w:rFonts w:ascii="Times New Roman" w:hAnsi="Times New Roman" w:cs="Times New Roman"/>
          <w:sz w:val="24"/>
          <w:szCs w:val="24"/>
        </w:rPr>
        <w:t>this landmark organization</w:t>
      </w:r>
      <w:r w:rsidRPr="00000CD0">
        <w:rPr>
          <w:rFonts w:ascii="Times New Roman" w:hAnsi="Times New Roman" w:cs="Times New Roman"/>
          <w:sz w:val="24"/>
          <w:szCs w:val="24"/>
        </w:rPr>
        <w:t>!</w:t>
      </w:r>
    </w:p>
    <w:p w14:paraId="155CE3C5" w14:textId="210A98A1" w:rsidR="00BD1E3F" w:rsidRPr="008148A1" w:rsidRDefault="00BD1E3F" w:rsidP="00C97545">
      <w:pPr>
        <w:spacing w:after="0" w:line="240" w:lineRule="auto"/>
        <w:ind w:left="576" w:right="576"/>
        <w:jc w:val="both"/>
        <w:rPr>
          <w:rFonts w:ascii="Times New Roman" w:hAnsi="Times New Roman" w:cs="Times New Roman"/>
          <w:sz w:val="24"/>
          <w:szCs w:val="24"/>
        </w:rPr>
      </w:pPr>
      <w:r w:rsidRPr="008148A1">
        <w:rPr>
          <w:rFonts w:ascii="Times New Roman" w:hAnsi="Times New Roman" w:cs="Times New Roman"/>
          <w:b/>
          <w:bCs/>
          <w:sz w:val="24"/>
          <w:szCs w:val="24"/>
        </w:rPr>
        <w:t>El Cajon, CA, September 11, 2020:</w:t>
      </w:r>
      <w:r w:rsidRPr="008148A1">
        <w:rPr>
          <w:rFonts w:ascii="Times New Roman" w:hAnsi="Times New Roman" w:cs="Times New Roman"/>
          <w:sz w:val="24"/>
          <w:szCs w:val="24"/>
        </w:rPr>
        <w:t xml:space="preserve"> Crisis House, the 50-year nonprofit in El Cajon</w:t>
      </w:r>
      <w:r>
        <w:rPr>
          <w:rFonts w:ascii="Times New Roman" w:hAnsi="Times New Roman" w:cs="Times New Roman"/>
          <w:sz w:val="24"/>
          <w:szCs w:val="24"/>
        </w:rPr>
        <w:t xml:space="preserve"> that </w:t>
      </w:r>
      <w:r w:rsidRPr="008148A1">
        <w:rPr>
          <w:rFonts w:ascii="Times New Roman" w:hAnsi="Times New Roman" w:cs="Times New Roman"/>
          <w:sz w:val="24"/>
          <w:szCs w:val="24"/>
        </w:rPr>
        <w:t xml:space="preserve">must vacate its premises on Magnolia Avenue by the end of the year, has found a </w:t>
      </w:r>
      <w:r>
        <w:rPr>
          <w:rFonts w:ascii="Times New Roman" w:hAnsi="Times New Roman" w:cs="Times New Roman"/>
          <w:sz w:val="24"/>
          <w:szCs w:val="24"/>
        </w:rPr>
        <w:t xml:space="preserve">very generous </w:t>
      </w:r>
      <w:r w:rsidRPr="008148A1">
        <w:rPr>
          <w:rFonts w:ascii="Times New Roman" w:hAnsi="Times New Roman" w:cs="Times New Roman"/>
          <w:sz w:val="24"/>
          <w:szCs w:val="24"/>
        </w:rPr>
        <w:t xml:space="preserve">partner who will match funds toward its </w:t>
      </w:r>
      <w:r>
        <w:rPr>
          <w:rFonts w:ascii="Times New Roman" w:hAnsi="Times New Roman" w:cs="Times New Roman"/>
          <w:sz w:val="24"/>
          <w:szCs w:val="24"/>
        </w:rPr>
        <w:t>goal of</w:t>
      </w:r>
      <w:r w:rsidRPr="008148A1">
        <w:rPr>
          <w:rFonts w:ascii="Times New Roman" w:hAnsi="Times New Roman" w:cs="Times New Roman"/>
          <w:sz w:val="24"/>
          <w:szCs w:val="24"/>
        </w:rPr>
        <w:t xml:space="preserve"> securing a new home. For the last 26 years, Crisis House has served</w:t>
      </w:r>
      <w:r>
        <w:rPr>
          <w:rFonts w:ascii="Times New Roman" w:hAnsi="Times New Roman" w:cs="Times New Roman"/>
          <w:sz w:val="24"/>
          <w:szCs w:val="24"/>
        </w:rPr>
        <w:t xml:space="preserve"> those in crisis </w:t>
      </w:r>
      <w:r w:rsidR="00472138">
        <w:rPr>
          <w:rFonts w:ascii="Times New Roman" w:hAnsi="Times New Roman" w:cs="Times New Roman"/>
          <w:sz w:val="24"/>
          <w:szCs w:val="24"/>
        </w:rPr>
        <w:t>from</w:t>
      </w:r>
      <w:r>
        <w:rPr>
          <w:rFonts w:ascii="Times New Roman" w:hAnsi="Times New Roman" w:cs="Times New Roman"/>
          <w:sz w:val="24"/>
          <w:szCs w:val="24"/>
        </w:rPr>
        <w:t xml:space="preserve"> our Landmark drop-in Resource Center for women and children fleeing </w:t>
      </w:r>
      <w:r w:rsidRPr="008148A1">
        <w:rPr>
          <w:rFonts w:ascii="Times New Roman" w:hAnsi="Times New Roman" w:cs="Times New Roman"/>
          <w:sz w:val="24"/>
          <w:szCs w:val="24"/>
        </w:rPr>
        <w:t>domestic violence and individuals experiencing homelessness, from this location</w:t>
      </w:r>
      <w:r>
        <w:rPr>
          <w:rFonts w:ascii="Times New Roman" w:hAnsi="Times New Roman" w:cs="Times New Roman"/>
          <w:sz w:val="24"/>
          <w:szCs w:val="24"/>
        </w:rPr>
        <w:t xml:space="preserve"> in East County. </w:t>
      </w:r>
    </w:p>
    <w:p w14:paraId="279AC1CD" w14:textId="77777777" w:rsidR="00BD1E3F" w:rsidRPr="008148A1" w:rsidRDefault="00BD1E3F" w:rsidP="00C97545">
      <w:pPr>
        <w:spacing w:after="0" w:line="240" w:lineRule="auto"/>
        <w:ind w:left="576" w:right="576"/>
        <w:jc w:val="both"/>
        <w:rPr>
          <w:rFonts w:ascii="Times New Roman" w:hAnsi="Times New Roman" w:cs="Times New Roman"/>
          <w:sz w:val="24"/>
          <w:szCs w:val="24"/>
        </w:rPr>
      </w:pPr>
    </w:p>
    <w:p w14:paraId="7709A904" w14:textId="2C568179" w:rsidR="00BD1E3F" w:rsidRDefault="00BD1E3F" w:rsidP="00C97545">
      <w:pPr>
        <w:spacing w:after="0" w:line="240" w:lineRule="auto"/>
        <w:ind w:left="576" w:right="576"/>
        <w:jc w:val="both"/>
        <w:rPr>
          <w:rFonts w:ascii="Times New Roman" w:hAnsi="Times New Roman" w:cs="Times New Roman"/>
          <w:sz w:val="24"/>
          <w:szCs w:val="24"/>
        </w:rPr>
      </w:pPr>
      <w:r w:rsidRPr="008148A1">
        <w:rPr>
          <w:rFonts w:ascii="Times New Roman" w:hAnsi="Times New Roman" w:cs="Times New Roman"/>
          <w:sz w:val="24"/>
          <w:szCs w:val="24"/>
        </w:rPr>
        <w:t xml:space="preserve">The David C. Copley Foundation has pledged a challenge grant whereby the foundation will match </w:t>
      </w:r>
      <w:r>
        <w:rPr>
          <w:rFonts w:ascii="Times New Roman" w:hAnsi="Times New Roman" w:cs="Times New Roman"/>
          <w:sz w:val="24"/>
          <w:szCs w:val="24"/>
        </w:rPr>
        <w:t>every “</w:t>
      </w:r>
      <w:r w:rsidRPr="008148A1">
        <w:rPr>
          <w:rFonts w:ascii="Times New Roman" w:hAnsi="Times New Roman" w:cs="Times New Roman"/>
          <w:sz w:val="24"/>
          <w:szCs w:val="24"/>
        </w:rPr>
        <w:t>dollar for dollar</w:t>
      </w:r>
      <w:r>
        <w:rPr>
          <w:rFonts w:ascii="Times New Roman" w:hAnsi="Times New Roman" w:cs="Times New Roman"/>
          <w:sz w:val="24"/>
          <w:szCs w:val="24"/>
        </w:rPr>
        <w:t>”</w:t>
      </w:r>
      <w:r w:rsidRPr="008148A1">
        <w:rPr>
          <w:rFonts w:ascii="Times New Roman" w:hAnsi="Times New Roman" w:cs="Times New Roman"/>
          <w:sz w:val="24"/>
          <w:szCs w:val="24"/>
        </w:rPr>
        <w:t xml:space="preserve"> raised up to $250,000 toward the purchase </w:t>
      </w:r>
      <w:r>
        <w:rPr>
          <w:rFonts w:ascii="Times New Roman" w:hAnsi="Times New Roman" w:cs="Times New Roman"/>
          <w:sz w:val="24"/>
          <w:szCs w:val="24"/>
        </w:rPr>
        <w:t xml:space="preserve">of a new property and related relocation expenses. </w:t>
      </w:r>
      <w:r w:rsidRPr="008148A1">
        <w:rPr>
          <w:rFonts w:ascii="Times New Roman" w:hAnsi="Times New Roman" w:cs="Times New Roman"/>
          <w:sz w:val="24"/>
          <w:szCs w:val="24"/>
        </w:rPr>
        <w:t>Kim Koch, C</w:t>
      </w:r>
      <w:r>
        <w:rPr>
          <w:rFonts w:ascii="Times New Roman" w:hAnsi="Times New Roman" w:cs="Times New Roman"/>
          <w:sz w:val="24"/>
          <w:szCs w:val="24"/>
        </w:rPr>
        <w:t>O</w:t>
      </w:r>
      <w:r w:rsidRPr="008148A1">
        <w:rPr>
          <w:rFonts w:ascii="Times New Roman" w:hAnsi="Times New Roman" w:cs="Times New Roman"/>
          <w:sz w:val="24"/>
          <w:szCs w:val="24"/>
        </w:rPr>
        <w:t>O for the Copley Foundation, said that the</w:t>
      </w:r>
      <w:r>
        <w:rPr>
          <w:rFonts w:ascii="Times New Roman" w:hAnsi="Times New Roman" w:cs="Times New Roman"/>
          <w:sz w:val="24"/>
          <w:szCs w:val="24"/>
        </w:rPr>
        <w:t xml:space="preserve">ir foundation </w:t>
      </w:r>
      <w:r w:rsidRPr="008148A1">
        <w:rPr>
          <w:rFonts w:ascii="Times New Roman" w:hAnsi="Times New Roman" w:cs="Times New Roman"/>
          <w:sz w:val="24"/>
          <w:szCs w:val="24"/>
        </w:rPr>
        <w:t>looks for organizations “that can make life better for the people they support,” and said that the essential services Crisis House provides to East County need to continue uninterrupted.</w:t>
      </w:r>
      <w:r>
        <w:rPr>
          <w:rFonts w:ascii="Times New Roman" w:hAnsi="Times New Roman" w:cs="Times New Roman"/>
          <w:sz w:val="24"/>
          <w:szCs w:val="24"/>
        </w:rPr>
        <w:t xml:space="preserve"> </w:t>
      </w:r>
      <w:r w:rsidRPr="008148A1">
        <w:rPr>
          <w:rFonts w:ascii="Times New Roman" w:hAnsi="Times New Roman" w:cs="Times New Roman"/>
          <w:sz w:val="24"/>
          <w:szCs w:val="24"/>
        </w:rPr>
        <w:t>“And on top of that, Crisis House having to relocate and having to find a building, especially during a pandemic, is difficult. And so much more so for a nonprofit on a budget. It’s imperative that we help them.”</w:t>
      </w:r>
    </w:p>
    <w:p w14:paraId="48A5EC99" w14:textId="77777777" w:rsidR="00BD1E3F" w:rsidRDefault="00BD1E3F" w:rsidP="00C97545">
      <w:pPr>
        <w:spacing w:after="0" w:line="240" w:lineRule="auto"/>
        <w:ind w:left="576" w:right="576"/>
        <w:jc w:val="both"/>
        <w:rPr>
          <w:rFonts w:ascii="Times New Roman" w:hAnsi="Times New Roman" w:cs="Times New Roman"/>
          <w:sz w:val="24"/>
          <w:szCs w:val="24"/>
        </w:rPr>
      </w:pPr>
    </w:p>
    <w:p w14:paraId="20728406" w14:textId="0CC18EEF" w:rsidR="00BD1E3F" w:rsidRDefault="00BD1E3F" w:rsidP="00C97545">
      <w:pPr>
        <w:spacing w:after="0" w:line="240" w:lineRule="auto"/>
        <w:ind w:left="576" w:right="576"/>
        <w:jc w:val="both"/>
        <w:rPr>
          <w:rFonts w:ascii="Times New Roman" w:hAnsi="Times New Roman" w:cs="Times New Roman"/>
          <w:sz w:val="24"/>
          <w:szCs w:val="24"/>
        </w:rPr>
      </w:pPr>
      <w:r w:rsidRPr="008148A1">
        <w:rPr>
          <w:rFonts w:ascii="Times New Roman" w:hAnsi="Times New Roman" w:cs="Times New Roman"/>
          <w:sz w:val="24"/>
          <w:szCs w:val="24"/>
        </w:rPr>
        <w:t>“We urgently need to be out of the building by Dec. 31;</w:t>
      </w:r>
      <w:r>
        <w:rPr>
          <w:rFonts w:ascii="Times New Roman" w:hAnsi="Times New Roman" w:cs="Times New Roman"/>
          <w:sz w:val="24"/>
          <w:szCs w:val="24"/>
        </w:rPr>
        <w:t xml:space="preserve"> </w:t>
      </w:r>
      <w:r w:rsidRPr="008148A1">
        <w:rPr>
          <w:rFonts w:ascii="Times New Roman" w:hAnsi="Times New Roman" w:cs="Times New Roman"/>
          <w:sz w:val="24"/>
          <w:szCs w:val="24"/>
        </w:rPr>
        <w:t>we need to</w:t>
      </w:r>
      <w:r>
        <w:rPr>
          <w:rFonts w:ascii="Times New Roman" w:hAnsi="Times New Roman" w:cs="Times New Roman"/>
          <w:sz w:val="24"/>
          <w:szCs w:val="24"/>
        </w:rPr>
        <w:t xml:space="preserve"> raise these funds now to</w:t>
      </w:r>
      <w:r w:rsidRPr="008148A1">
        <w:rPr>
          <w:rFonts w:ascii="Times New Roman" w:hAnsi="Times New Roman" w:cs="Times New Roman"/>
          <w:sz w:val="24"/>
          <w:szCs w:val="24"/>
        </w:rPr>
        <w:t xml:space="preserve"> make this happen,” </w:t>
      </w:r>
      <w:r>
        <w:rPr>
          <w:rFonts w:ascii="Times New Roman" w:hAnsi="Times New Roman" w:cs="Times New Roman"/>
          <w:sz w:val="24"/>
          <w:szCs w:val="24"/>
        </w:rPr>
        <w:t xml:space="preserve">said </w:t>
      </w:r>
      <w:r w:rsidRPr="008148A1">
        <w:rPr>
          <w:rFonts w:ascii="Times New Roman" w:hAnsi="Times New Roman" w:cs="Times New Roman"/>
          <w:sz w:val="24"/>
          <w:szCs w:val="24"/>
        </w:rPr>
        <w:t>Executive Director, Mary Case. A new space will ensure access to crucial resources in a confidential setting, she said, and “plays a critical role in planning for a future of positive impact over the next 50 years.”</w:t>
      </w:r>
    </w:p>
    <w:p w14:paraId="78952BD4" w14:textId="0DBF6F63" w:rsidR="00C97545" w:rsidRDefault="00C97545" w:rsidP="00C97545">
      <w:pPr>
        <w:spacing w:after="0" w:line="240" w:lineRule="auto"/>
        <w:ind w:left="576" w:right="576"/>
        <w:jc w:val="both"/>
        <w:rPr>
          <w:rFonts w:ascii="Times New Roman" w:hAnsi="Times New Roman" w:cs="Times New Roman"/>
          <w:sz w:val="24"/>
          <w:szCs w:val="24"/>
        </w:rPr>
      </w:pPr>
    </w:p>
    <w:p w14:paraId="0420D6C0" w14:textId="1B920585" w:rsidR="00C97545" w:rsidRPr="008148A1" w:rsidRDefault="00C97545" w:rsidP="00C97545">
      <w:pPr>
        <w:spacing w:after="0" w:line="240" w:lineRule="auto"/>
        <w:ind w:left="576" w:right="576"/>
        <w:jc w:val="both"/>
        <w:rPr>
          <w:rFonts w:ascii="Times New Roman" w:hAnsi="Times New Roman" w:cs="Times New Roman"/>
          <w:sz w:val="24"/>
          <w:szCs w:val="24"/>
        </w:rPr>
      </w:pPr>
      <w:r w:rsidRPr="00C97545">
        <w:rPr>
          <w:rFonts w:ascii="Times New Roman" w:hAnsi="Times New Roman" w:cs="Times New Roman"/>
          <w:sz w:val="24"/>
          <w:szCs w:val="24"/>
        </w:rPr>
        <w:t>Crisis House provide</w:t>
      </w:r>
      <w:r>
        <w:rPr>
          <w:rFonts w:ascii="Times New Roman" w:hAnsi="Times New Roman" w:cs="Times New Roman"/>
          <w:sz w:val="24"/>
          <w:szCs w:val="24"/>
        </w:rPr>
        <w:t>s</w:t>
      </w:r>
      <w:r w:rsidRPr="00C97545">
        <w:rPr>
          <w:rFonts w:ascii="Times New Roman" w:hAnsi="Times New Roman" w:cs="Times New Roman"/>
          <w:sz w:val="24"/>
          <w:szCs w:val="24"/>
        </w:rPr>
        <w:t xml:space="preserve"> direct emergency, transitional and permanent housing with wrap-around services for 145 families, including 312 children, fleeing domestic violence in its four Journey Programs annually. Crisis House’s Camp HOPE programming</w:t>
      </w:r>
      <w:r>
        <w:rPr>
          <w:rFonts w:ascii="Times New Roman" w:hAnsi="Times New Roman" w:cs="Times New Roman"/>
          <w:sz w:val="24"/>
          <w:szCs w:val="24"/>
        </w:rPr>
        <w:t xml:space="preserve"> </w:t>
      </w:r>
      <w:r w:rsidRPr="00C97545">
        <w:rPr>
          <w:rFonts w:ascii="Times New Roman" w:hAnsi="Times New Roman" w:cs="Times New Roman"/>
          <w:sz w:val="24"/>
          <w:szCs w:val="24"/>
        </w:rPr>
        <w:t>provide</w:t>
      </w:r>
      <w:r>
        <w:rPr>
          <w:rFonts w:ascii="Times New Roman" w:hAnsi="Times New Roman" w:cs="Times New Roman"/>
          <w:sz w:val="24"/>
          <w:szCs w:val="24"/>
        </w:rPr>
        <w:t>s</w:t>
      </w:r>
      <w:r w:rsidRPr="00C97545">
        <w:rPr>
          <w:rFonts w:ascii="Times New Roman" w:hAnsi="Times New Roman" w:cs="Times New Roman"/>
          <w:sz w:val="24"/>
          <w:szCs w:val="24"/>
        </w:rPr>
        <w:t xml:space="preserve"> trauma-informed camperships and year-round mentorships for 125 children and families.  Thirty-five (35) families and individuals will end their homelessness through our East County Housing Connections project and the mobile outreach team offer</w:t>
      </w:r>
      <w:r>
        <w:rPr>
          <w:rFonts w:ascii="Times New Roman" w:hAnsi="Times New Roman" w:cs="Times New Roman"/>
          <w:sz w:val="24"/>
          <w:szCs w:val="24"/>
        </w:rPr>
        <w:t>s</w:t>
      </w:r>
      <w:r w:rsidRPr="00C97545">
        <w:rPr>
          <w:rFonts w:ascii="Times New Roman" w:hAnsi="Times New Roman" w:cs="Times New Roman"/>
          <w:sz w:val="24"/>
          <w:szCs w:val="24"/>
        </w:rPr>
        <w:t xml:space="preserve"> life-saving services to 570 people experiencing homelessness</w:t>
      </w:r>
      <w:r>
        <w:rPr>
          <w:rFonts w:ascii="Times New Roman" w:hAnsi="Times New Roman" w:cs="Times New Roman"/>
          <w:sz w:val="24"/>
          <w:szCs w:val="24"/>
        </w:rPr>
        <w:t>.</w:t>
      </w:r>
    </w:p>
    <w:p w14:paraId="643F96DF" w14:textId="77777777" w:rsidR="00BD1E3F" w:rsidRPr="008148A1" w:rsidRDefault="00BD1E3F" w:rsidP="00C97545">
      <w:pPr>
        <w:spacing w:after="0" w:line="240" w:lineRule="auto"/>
        <w:ind w:left="576" w:right="576"/>
        <w:jc w:val="both"/>
        <w:rPr>
          <w:rFonts w:ascii="Times New Roman" w:hAnsi="Times New Roman" w:cs="Times New Roman"/>
          <w:sz w:val="24"/>
          <w:szCs w:val="24"/>
        </w:rPr>
      </w:pPr>
    </w:p>
    <w:p w14:paraId="768BC7CB" w14:textId="709EA66A" w:rsidR="00BD1E3F" w:rsidRDefault="00BD1E3F" w:rsidP="00C97545">
      <w:pPr>
        <w:spacing w:after="0" w:line="240" w:lineRule="auto"/>
        <w:ind w:left="576" w:right="576"/>
        <w:jc w:val="both"/>
        <w:rPr>
          <w:rFonts w:ascii="Times New Roman" w:hAnsi="Times New Roman" w:cs="Times New Roman"/>
          <w:sz w:val="24"/>
          <w:szCs w:val="24"/>
        </w:rPr>
      </w:pPr>
      <w:r>
        <w:rPr>
          <w:rFonts w:ascii="Times New Roman" w:hAnsi="Times New Roman" w:cs="Times New Roman"/>
          <w:sz w:val="24"/>
          <w:szCs w:val="24"/>
        </w:rPr>
        <w:t>Throughout the next 30+ days, those</w:t>
      </w:r>
      <w:r w:rsidRPr="008148A1">
        <w:rPr>
          <w:rFonts w:ascii="Times New Roman" w:hAnsi="Times New Roman" w:cs="Times New Roman"/>
          <w:sz w:val="24"/>
          <w:szCs w:val="24"/>
        </w:rPr>
        <w:t xml:space="preserve"> interested in donating </w:t>
      </w:r>
      <w:r>
        <w:rPr>
          <w:rFonts w:ascii="Times New Roman" w:hAnsi="Times New Roman" w:cs="Times New Roman"/>
          <w:sz w:val="24"/>
          <w:szCs w:val="24"/>
        </w:rPr>
        <w:t>toward this campaign</w:t>
      </w:r>
      <w:r w:rsidRPr="008148A1">
        <w:rPr>
          <w:rFonts w:ascii="Times New Roman" w:hAnsi="Times New Roman" w:cs="Times New Roman"/>
          <w:sz w:val="24"/>
          <w:szCs w:val="24"/>
        </w:rPr>
        <w:t xml:space="preserve"> can </w:t>
      </w:r>
      <w:r>
        <w:rPr>
          <w:rFonts w:ascii="Times New Roman" w:hAnsi="Times New Roman" w:cs="Times New Roman"/>
          <w:sz w:val="24"/>
          <w:szCs w:val="24"/>
        </w:rPr>
        <w:t xml:space="preserve">make a donation using </w:t>
      </w:r>
      <w:r w:rsidRPr="008148A1">
        <w:rPr>
          <w:rFonts w:ascii="Times New Roman" w:hAnsi="Times New Roman" w:cs="Times New Roman"/>
          <w:sz w:val="24"/>
          <w:szCs w:val="24"/>
        </w:rPr>
        <w:t xml:space="preserve">the link </w:t>
      </w:r>
      <w:hyperlink r:id="rId5" w:history="1">
        <w:r w:rsidRPr="00F25785">
          <w:rPr>
            <w:rStyle w:val="Hyperlink"/>
            <w:rFonts w:ascii="Times New Roman" w:hAnsi="Times New Roman" w:cs="Times New Roman"/>
            <w:sz w:val="24"/>
            <w:szCs w:val="24"/>
          </w:rPr>
          <w:t>www.crisishouse.org/newpropertycampaign</w:t>
        </w:r>
      </w:hyperlink>
      <w:r>
        <w:rPr>
          <w:rFonts w:ascii="Times New Roman" w:hAnsi="Times New Roman" w:cs="Times New Roman"/>
          <w:sz w:val="24"/>
          <w:szCs w:val="24"/>
        </w:rPr>
        <w:t xml:space="preserve"> or mail a check using the directions indicated on the webpage. For more information please contact Mary at 619-444-3132.</w:t>
      </w:r>
    </w:p>
    <w:p w14:paraId="6B7CAE54" w14:textId="77777777" w:rsidR="00BD1E3F" w:rsidRPr="008148A1" w:rsidRDefault="00BD1E3F" w:rsidP="00C97545">
      <w:pPr>
        <w:spacing w:after="0" w:line="240" w:lineRule="auto"/>
        <w:ind w:left="576" w:right="576"/>
        <w:jc w:val="both"/>
        <w:rPr>
          <w:rFonts w:ascii="Times New Roman" w:hAnsi="Times New Roman" w:cs="Times New Roman"/>
          <w:sz w:val="24"/>
          <w:szCs w:val="24"/>
        </w:rPr>
      </w:pPr>
    </w:p>
    <w:p w14:paraId="2938C8D3" w14:textId="77777777" w:rsidR="00BD1E3F" w:rsidRDefault="00BD1E3F" w:rsidP="00C97545">
      <w:pPr>
        <w:spacing w:after="0" w:line="240" w:lineRule="auto"/>
        <w:ind w:left="576" w:right="576"/>
        <w:jc w:val="center"/>
        <w:rPr>
          <w:rFonts w:ascii="Times New Roman" w:hAnsi="Times New Roman" w:cs="Times New Roman"/>
          <w:sz w:val="24"/>
          <w:szCs w:val="24"/>
        </w:rPr>
      </w:pPr>
      <w:r>
        <w:rPr>
          <w:rFonts w:ascii="Times New Roman" w:hAnsi="Times New Roman" w:cs="Times New Roman"/>
          <w:sz w:val="24"/>
          <w:szCs w:val="24"/>
        </w:rPr>
        <w:t>###</w:t>
      </w:r>
    </w:p>
    <w:p w14:paraId="027D0752" w14:textId="77777777" w:rsidR="00BD1E3F" w:rsidRDefault="00BD1E3F" w:rsidP="00C97545">
      <w:pPr>
        <w:spacing w:after="0" w:line="240" w:lineRule="auto"/>
        <w:ind w:left="576" w:right="576"/>
        <w:jc w:val="center"/>
        <w:rPr>
          <w:rFonts w:ascii="Times New Roman" w:hAnsi="Times New Roman" w:cs="Times New Roman"/>
          <w:sz w:val="24"/>
          <w:szCs w:val="24"/>
        </w:rPr>
      </w:pPr>
    </w:p>
    <w:p w14:paraId="06D5A3AE" w14:textId="4BEA732B" w:rsidR="007859C4" w:rsidRPr="00C97545" w:rsidRDefault="00BD1E3F" w:rsidP="00C97545">
      <w:pPr>
        <w:ind w:left="576" w:right="576"/>
        <w:jc w:val="both"/>
        <w:rPr>
          <w:rFonts w:ascii="Times New Roman" w:hAnsi="Times New Roman" w:cs="Times New Roman"/>
          <w:i/>
          <w:iCs/>
        </w:rPr>
      </w:pPr>
      <w:r w:rsidRPr="00D04D4A">
        <w:rPr>
          <w:rFonts w:ascii="Times New Roman" w:hAnsi="Times New Roman" w:cs="Times New Roman"/>
          <w:i/>
          <w:iCs/>
        </w:rPr>
        <w:t xml:space="preserve">The mission of Crisis House, located in El Cajon, is to </w:t>
      </w:r>
      <w:r w:rsidRPr="00381397">
        <w:rPr>
          <w:rFonts w:ascii="Times New Roman" w:eastAsia="Times New Roman" w:hAnsi="Times New Roman" w:cs="Times New Roman"/>
          <w:b/>
        </w:rPr>
        <w:t>respond</w:t>
      </w:r>
      <w:r w:rsidRPr="00381397">
        <w:rPr>
          <w:rFonts w:ascii="Times New Roman" w:eastAsia="Times New Roman" w:hAnsi="Times New Roman" w:cs="Times New Roman"/>
        </w:rPr>
        <w:t xml:space="preserve"> immediately to stop the cycle of domestic violence and homelessness and connect families and individuals to crucial resources that empower them to </w:t>
      </w:r>
      <w:r w:rsidRPr="00381397">
        <w:rPr>
          <w:rFonts w:ascii="Times New Roman" w:eastAsia="Times New Roman" w:hAnsi="Times New Roman" w:cs="Times New Roman"/>
          <w:b/>
        </w:rPr>
        <w:t>renew</w:t>
      </w:r>
      <w:r w:rsidRPr="00381397">
        <w:rPr>
          <w:rFonts w:ascii="Times New Roman" w:eastAsia="Times New Roman" w:hAnsi="Times New Roman" w:cs="Times New Roman"/>
        </w:rPr>
        <w:t xml:space="preserve"> their lives. </w:t>
      </w:r>
      <w:r w:rsidRPr="00D04D4A">
        <w:rPr>
          <w:rFonts w:ascii="Times New Roman" w:hAnsi="Times New Roman" w:cs="Times New Roman"/>
          <w:i/>
          <w:iCs/>
        </w:rPr>
        <w:t xml:space="preserve">Crisis House, a non-profit 501 (c)(3) charitable organization (Tax ID # 33-02017339) that ends homelessness for more than 500 people with 330 children annually, relies upon the generous contributions of financial gift and usable goods from individuals, community groups, diverse congregations, schools and businesses in the communities we serve.  </w:t>
      </w:r>
    </w:p>
    <w:sectPr w:rsidR="007859C4" w:rsidRPr="00C97545" w:rsidSect="00C97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F"/>
    <w:rsid w:val="00472138"/>
    <w:rsid w:val="0059252F"/>
    <w:rsid w:val="00BD1E3F"/>
    <w:rsid w:val="00C97545"/>
    <w:rsid w:val="00E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A06F3"/>
  <w15:chartTrackingRefBased/>
  <w15:docId w15:val="{2C6D3C7C-868D-7849-8F83-453589E1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E3F"/>
    <w:rPr>
      <w:sz w:val="22"/>
      <w:szCs w:val="22"/>
    </w:rPr>
  </w:style>
  <w:style w:type="character" w:styleId="Hyperlink">
    <w:name w:val="Hyperlink"/>
    <w:basedOn w:val="DefaultParagraphFont"/>
    <w:uiPriority w:val="99"/>
    <w:unhideWhenUsed/>
    <w:rsid w:val="00BD1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sishouse.org/newpropertycampaign" TargetMode="External"/><Relationship Id="rId4" Type="http://schemas.openxmlformats.org/officeDocument/2006/relationships/hyperlink" Target="mailto:mcase@crisis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Felisse Garcia</dc:creator>
  <cp:keywords/>
  <dc:description/>
  <cp:lastModifiedBy>Andrea Felisse Garcia</cp:lastModifiedBy>
  <cp:revision>4</cp:revision>
  <dcterms:created xsi:type="dcterms:W3CDTF">2020-09-16T03:11:00Z</dcterms:created>
  <dcterms:modified xsi:type="dcterms:W3CDTF">2020-09-16T20:21:00Z</dcterms:modified>
</cp:coreProperties>
</file>